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ABB" w14:textId="77777777" w:rsidR="00F33FDD" w:rsidRDefault="00F33FDD" w:rsidP="00F33FDD">
      <w:pPr>
        <w:pStyle w:val="Nadpis"/>
        <w:rPr>
          <w:bCs/>
          <w:sz w:val="32"/>
        </w:rPr>
      </w:pPr>
      <w:r>
        <w:rPr>
          <w:bCs/>
          <w:sz w:val="32"/>
        </w:rPr>
        <w:t>KUPNÍ smlouva</w:t>
      </w:r>
      <w:r w:rsidRPr="00DB2E20">
        <w:rPr>
          <w:bCs/>
          <w:sz w:val="32"/>
        </w:rPr>
        <w:t xml:space="preserve"> </w:t>
      </w:r>
    </w:p>
    <w:p w14:paraId="13D9CCFE" w14:textId="77777777" w:rsidR="00F33FDD" w:rsidRDefault="00F33FDD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37A804DC" w14:textId="77777777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538FEC5A" w14:textId="18B0BD38" w:rsidR="00574035" w:rsidRDefault="00CE3F57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  <w:r>
        <w:rPr>
          <w:sz w:val="24"/>
        </w:rPr>
        <w:tab/>
      </w:r>
      <w:r w:rsidR="00574035">
        <w:rPr>
          <w:sz w:val="24"/>
        </w:rPr>
        <w:t>Dnešního dne, měsíce a roku byla uzavřena mezi</w:t>
      </w:r>
    </w:p>
    <w:p w14:paraId="7409611E" w14:textId="0342E963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39001C3C" w14:textId="77777777" w:rsidR="00C72ACE" w:rsidRDefault="00C72ACE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6C594AA3" w14:textId="2F0D3595" w:rsidR="00076C4F" w:rsidRDefault="00076C4F" w:rsidP="00076C4F">
      <w:pPr>
        <w:pStyle w:val="Normln3"/>
        <w:tabs>
          <w:tab w:val="clear" w:pos="8784"/>
          <w:tab w:val="left" w:pos="547"/>
        </w:tabs>
        <w:spacing w:line="230" w:lineRule="auto"/>
        <w:rPr>
          <w:sz w:val="24"/>
          <w:szCs w:val="24"/>
        </w:rPr>
      </w:pPr>
      <w:r w:rsidRPr="00CE3F57">
        <w:rPr>
          <w:b/>
          <w:iCs/>
          <w:sz w:val="24"/>
          <w:szCs w:val="24"/>
        </w:rPr>
        <w:t xml:space="preserve">Obcí </w:t>
      </w:r>
      <w:r w:rsidR="00CE3F57" w:rsidRPr="00CE3F57">
        <w:rPr>
          <w:b/>
          <w:iCs/>
          <w:sz w:val="24"/>
          <w:szCs w:val="24"/>
        </w:rPr>
        <w:t>Zbraslav</w:t>
      </w:r>
      <w:r w:rsidRPr="00CE3F57">
        <w:rPr>
          <w:b/>
          <w:iCs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IČO: </w:t>
      </w:r>
      <w:r w:rsidR="00CE3F57" w:rsidRPr="00CE3F57">
        <w:rPr>
          <w:sz w:val="24"/>
          <w:szCs w:val="24"/>
        </w:rPr>
        <w:t>00282910</w:t>
      </w:r>
      <w:r>
        <w:rPr>
          <w:sz w:val="24"/>
          <w:szCs w:val="24"/>
        </w:rPr>
        <w:t xml:space="preserve">, se sídlem </w:t>
      </w:r>
      <w:r w:rsidR="00CE3F57" w:rsidRPr="00CE3F57">
        <w:rPr>
          <w:sz w:val="24"/>
          <w:szCs w:val="24"/>
        </w:rPr>
        <w:t>Komenského 105, 664 84 Zbraslav</w:t>
      </w:r>
      <w:r>
        <w:rPr>
          <w:sz w:val="24"/>
          <w:szCs w:val="24"/>
        </w:rPr>
        <w:t xml:space="preserve">, jako </w:t>
      </w:r>
      <w:r w:rsidR="00ED7AC9">
        <w:rPr>
          <w:sz w:val="24"/>
          <w:szCs w:val="24"/>
        </w:rPr>
        <w:t>prodávající</w:t>
      </w:r>
      <w:r>
        <w:rPr>
          <w:sz w:val="24"/>
          <w:szCs w:val="24"/>
        </w:rPr>
        <w:t>, zastoupenou starost</w:t>
      </w:r>
      <w:r w:rsidR="00CE3F57">
        <w:rPr>
          <w:sz w:val="24"/>
          <w:szCs w:val="24"/>
        </w:rPr>
        <w:t xml:space="preserve">kou Ing. Janou Valovou, </w:t>
      </w:r>
      <w:r w:rsidRPr="00943C12">
        <w:rPr>
          <w:sz w:val="24"/>
          <w:szCs w:val="24"/>
        </w:rPr>
        <w:t>dle svého prohlášení plně svéprávn</w:t>
      </w:r>
      <w:r w:rsidR="00CE3F57">
        <w:rPr>
          <w:sz w:val="24"/>
          <w:szCs w:val="24"/>
        </w:rPr>
        <w:t>ou</w:t>
      </w:r>
      <w:r>
        <w:rPr>
          <w:sz w:val="24"/>
          <w:szCs w:val="24"/>
        </w:rPr>
        <w:t>,</w:t>
      </w:r>
    </w:p>
    <w:p w14:paraId="2B109BB2" w14:textId="52070F42" w:rsidR="00A97095" w:rsidRDefault="00252FA0" w:rsidP="00A9709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>(dále jen „prodávající“),</w:t>
      </w:r>
    </w:p>
    <w:p w14:paraId="51EBA7AE" w14:textId="77777777" w:rsidR="00C72ACE" w:rsidRDefault="00C72ACE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11C8F9AC" w14:textId="67BB042B" w:rsidR="00574035" w:rsidRDefault="00C72ACE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>a</w:t>
      </w:r>
    </w:p>
    <w:p w14:paraId="04E30215" w14:textId="77777777" w:rsidR="00022E3C" w:rsidRDefault="00022E3C" w:rsidP="007B02DE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1B57DB69" w14:textId="6043A8A2" w:rsidR="00C8388A" w:rsidRDefault="00022E3C" w:rsidP="007B02DE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 w:rsidRPr="00291C02">
        <w:rPr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</w:rPr>
        <w:t>,</w:t>
      </w:r>
      <w:r w:rsidR="007B02DE">
        <w:rPr>
          <w:sz w:val="24"/>
        </w:rPr>
        <w:t xml:space="preserve"> </w:t>
      </w:r>
    </w:p>
    <w:p w14:paraId="2728F47B" w14:textId="6FE94DB5" w:rsidR="007B02DE" w:rsidRDefault="007B02DE" w:rsidP="007B02DE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>(dále jen „kupující“),</w:t>
      </w:r>
    </w:p>
    <w:p w14:paraId="215CA4F7" w14:textId="77777777" w:rsidR="00D72498" w:rsidRDefault="00D72498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6055DCEA" w14:textId="77777777" w:rsidR="00BF7429" w:rsidRDefault="00BF7429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57C76B83" w14:textId="77777777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  <w:r>
        <w:rPr>
          <w:sz w:val="24"/>
        </w:rPr>
        <w:t>(prodávající a kupující dále také společně jako „smluvní strany“)</w:t>
      </w:r>
    </w:p>
    <w:p w14:paraId="18745410" w14:textId="242279E5" w:rsidR="00574035" w:rsidRDefault="00574035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 xml:space="preserve"> </w:t>
      </w:r>
    </w:p>
    <w:p w14:paraId="59AAFB8A" w14:textId="77777777" w:rsidR="00683821" w:rsidRDefault="00683821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70A39A88" w14:textId="28AEE41C" w:rsidR="00574035" w:rsidRDefault="00F77919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t</w:t>
      </w:r>
      <w:r w:rsidR="00574035">
        <w:rPr>
          <w:bCs/>
          <w:iCs/>
          <w:szCs w:val="24"/>
        </w:rPr>
        <w:t>ato</w:t>
      </w:r>
    </w:p>
    <w:p w14:paraId="405C1F9E" w14:textId="2DBC2E07" w:rsidR="001013A7" w:rsidRDefault="001013A7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4F6C4E83" w14:textId="77777777" w:rsidR="00574035" w:rsidRDefault="00574035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4E4F1DAA" w14:textId="5385AF5B" w:rsidR="00574035" w:rsidRPr="0007190F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jc w:val="center"/>
        <w:rPr>
          <w:i/>
          <w:sz w:val="28"/>
          <w:szCs w:val="28"/>
          <w:u w:val="single"/>
        </w:rPr>
      </w:pPr>
      <w:r w:rsidRPr="0007190F">
        <w:rPr>
          <w:i/>
          <w:sz w:val="28"/>
          <w:szCs w:val="28"/>
          <w:u w:val="single"/>
        </w:rPr>
        <w:t>kupní smlouva:</w:t>
      </w:r>
    </w:p>
    <w:p w14:paraId="4C31D9C0" w14:textId="77777777" w:rsidR="00574035" w:rsidRDefault="00574035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50E6A58A" w14:textId="103649B5" w:rsidR="00795D8B" w:rsidRDefault="00795D8B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0DB66A71" w14:textId="2A1E21AE" w:rsidR="00683821" w:rsidRDefault="00683821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60FEE5A1" w14:textId="77777777" w:rsidR="00683821" w:rsidRDefault="00683821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0F559C35" w14:textId="77777777" w:rsidR="00574035" w:rsidRDefault="00574035" w:rsidP="00574035">
      <w:pPr>
        <w:pStyle w:val="Normln1"/>
        <w:tabs>
          <w:tab w:val="left" w:pos="547"/>
        </w:tabs>
        <w:spacing w:line="228" w:lineRule="auto"/>
        <w:jc w:val="center"/>
        <w:rPr>
          <w:sz w:val="24"/>
          <w:szCs w:val="24"/>
        </w:rPr>
      </w:pPr>
      <w:r w:rsidRPr="00941F82">
        <w:rPr>
          <w:sz w:val="24"/>
          <w:szCs w:val="24"/>
        </w:rPr>
        <w:t>I.</w:t>
      </w:r>
    </w:p>
    <w:p w14:paraId="62565D51" w14:textId="77777777" w:rsidR="00574035" w:rsidRDefault="00574035" w:rsidP="00574035">
      <w:pPr>
        <w:pStyle w:val="Normln1"/>
        <w:tabs>
          <w:tab w:val="left" w:pos="547"/>
        </w:tabs>
        <w:spacing w:line="228" w:lineRule="auto"/>
        <w:jc w:val="center"/>
        <w:rPr>
          <w:sz w:val="24"/>
          <w:szCs w:val="24"/>
        </w:rPr>
      </w:pPr>
    </w:p>
    <w:p w14:paraId="2646D1E1" w14:textId="2D81CF51" w:rsidR="00574035" w:rsidRDefault="00574035" w:rsidP="00574035">
      <w:pPr>
        <w:pStyle w:val="Normln1"/>
        <w:tabs>
          <w:tab w:val="left" w:pos="54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Prodávající prohlašuj</w:t>
      </w:r>
      <w:r w:rsidR="009D7EA6">
        <w:rPr>
          <w:sz w:val="24"/>
          <w:szCs w:val="24"/>
        </w:rPr>
        <w:t>e</w:t>
      </w:r>
      <w:r>
        <w:rPr>
          <w:sz w:val="24"/>
          <w:szCs w:val="24"/>
        </w:rPr>
        <w:t xml:space="preserve"> a výpisem z katastru nemovitostí doklád</w:t>
      </w:r>
      <w:r w:rsidR="009D7EA6">
        <w:rPr>
          <w:sz w:val="24"/>
          <w:szCs w:val="24"/>
        </w:rPr>
        <w:t>á</w:t>
      </w:r>
      <w:r>
        <w:rPr>
          <w:sz w:val="24"/>
          <w:szCs w:val="24"/>
        </w:rPr>
        <w:t xml:space="preserve">, že </w:t>
      </w:r>
      <w:r w:rsidR="009D7EA6">
        <w:rPr>
          <w:sz w:val="24"/>
          <w:szCs w:val="24"/>
        </w:rPr>
        <w:t>je vlastn</w:t>
      </w:r>
      <w:r w:rsidR="00022E3C">
        <w:rPr>
          <w:sz w:val="24"/>
          <w:szCs w:val="24"/>
        </w:rPr>
        <w:t>íkem</w:t>
      </w:r>
      <w:r w:rsidR="00150449">
        <w:rPr>
          <w:sz w:val="24"/>
          <w:szCs w:val="24"/>
        </w:rPr>
        <w:t xml:space="preserve"> </w:t>
      </w:r>
      <w:r>
        <w:rPr>
          <w:sz w:val="24"/>
          <w:szCs w:val="24"/>
        </w:rPr>
        <w:t>pozem</w:t>
      </w:r>
      <w:r w:rsidR="003210F2">
        <w:rPr>
          <w:sz w:val="24"/>
          <w:szCs w:val="24"/>
        </w:rPr>
        <w:t>k</w:t>
      </w:r>
      <w:r w:rsidR="00C07B7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 w:rsidR="00CE3F57" w:rsidRPr="00CE3F57">
        <w:rPr>
          <w:sz w:val="24"/>
          <w:szCs w:val="24"/>
        </w:rPr>
        <w:t>parc</w:t>
      </w:r>
      <w:proofErr w:type="spellEnd"/>
      <w:r w:rsidR="00CE3F57" w:rsidRPr="00CE3F57">
        <w:rPr>
          <w:sz w:val="24"/>
          <w:szCs w:val="24"/>
        </w:rPr>
        <w:t>. čís. 1519/2 ostatní plocha, jiná plocha, o výměře 435 m2, v obci Zbraslav, v katastrálním území Zbraslav na Moravě</w:t>
      </w:r>
      <w:r>
        <w:rPr>
          <w:sz w:val="24"/>
          <w:szCs w:val="24"/>
        </w:rPr>
        <w:t xml:space="preserve">. </w:t>
      </w:r>
    </w:p>
    <w:p w14:paraId="05EE7C55" w14:textId="77777777" w:rsidR="00574035" w:rsidRDefault="00574035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Cs w:val="24"/>
        </w:rPr>
      </w:pPr>
    </w:p>
    <w:p w14:paraId="29248952" w14:textId="3AC499BD" w:rsidR="00574035" w:rsidRDefault="00574035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ab/>
      </w:r>
      <w:r w:rsidR="0013426A">
        <w:rPr>
          <w:sz w:val="24"/>
        </w:rPr>
        <w:t>T</w:t>
      </w:r>
      <w:r w:rsidR="0029182B">
        <w:rPr>
          <w:sz w:val="24"/>
        </w:rPr>
        <w:t>a</w:t>
      </w:r>
      <w:r w:rsidR="0013426A">
        <w:rPr>
          <w:sz w:val="24"/>
        </w:rPr>
        <w:t xml:space="preserve">to </w:t>
      </w:r>
      <w:r>
        <w:rPr>
          <w:sz w:val="24"/>
        </w:rPr>
        <w:t>nemovit</w:t>
      </w:r>
      <w:r w:rsidR="0029182B">
        <w:rPr>
          <w:sz w:val="24"/>
        </w:rPr>
        <w:t>á</w:t>
      </w:r>
      <w:r>
        <w:rPr>
          <w:sz w:val="24"/>
        </w:rPr>
        <w:t xml:space="preserve"> věc j</w:t>
      </w:r>
      <w:r w:rsidR="0029182B">
        <w:rPr>
          <w:sz w:val="24"/>
        </w:rPr>
        <w:t>e</w:t>
      </w:r>
      <w:r>
        <w:rPr>
          <w:sz w:val="24"/>
        </w:rPr>
        <w:t xml:space="preserve"> zapsán</w:t>
      </w:r>
      <w:r w:rsidR="0029182B">
        <w:rPr>
          <w:sz w:val="24"/>
        </w:rPr>
        <w:t>a</w:t>
      </w:r>
      <w:r>
        <w:rPr>
          <w:sz w:val="24"/>
        </w:rPr>
        <w:t xml:space="preserve"> u Katastrálního úřadu pro</w:t>
      </w:r>
      <w:r w:rsidR="00D61B78">
        <w:rPr>
          <w:sz w:val="24"/>
        </w:rPr>
        <w:t xml:space="preserve"> Jihomoravský</w:t>
      </w:r>
      <w:r w:rsidR="00022E3C">
        <w:rPr>
          <w:sz w:val="24"/>
        </w:rPr>
        <w:t xml:space="preserve"> kraj</w:t>
      </w:r>
      <w:r>
        <w:rPr>
          <w:sz w:val="24"/>
        </w:rPr>
        <w:t xml:space="preserve">, Katastrálního pracoviště </w:t>
      </w:r>
      <w:r w:rsidR="00D61B78">
        <w:rPr>
          <w:sz w:val="24"/>
        </w:rPr>
        <w:t>Brno-venkov</w:t>
      </w:r>
      <w:r>
        <w:rPr>
          <w:sz w:val="24"/>
        </w:rPr>
        <w:t>, v katastru nemovitostí pro obec</w:t>
      </w:r>
      <w:r w:rsidR="001B2FC9">
        <w:rPr>
          <w:sz w:val="24"/>
        </w:rPr>
        <w:t xml:space="preserve"> </w:t>
      </w:r>
      <w:r w:rsidR="00D61B78">
        <w:rPr>
          <w:sz w:val="24"/>
        </w:rPr>
        <w:t xml:space="preserve">Zbraslav </w:t>
      </w:r>
      <w:r w:rsidR="00022E3C">
        <w:rPr>
          <w:sz w:val="24"/>
          <w:szCs w:val="24"/>
        </w:rPr>
        <w:t xml:space="preserve">a katastrální území </w:t>
      </w:r>
      <w:r w:rsidR="00D61B78">
        <w:rPr>
          <w:sz w:val="24"/>
          <w:szCs w:val="24"/>
        </w:rPr>
        <w:t>Zbraslav na Moravě</w:t>
      </w:r>
      <w:r>
        <w:rPr>
          <w:sz w:val="24"/>
        </w:rPr>
        <w:t xml:space="preserve">, na listu vlastnictví číslo </w:t>
      </w:r>
      <w:r w:rsidR="000B6C5B">
        <w:rPr>
          <w:sz w:val="24"/>
        </w:rPr>
        <w:t>10001</w:t>
      </w:r>
      <w:r>
        <w:rPr>
          <w:sz w:val="24"/>
        </w:rPr>
        <w:t>.</w:t>
      </w:r>
    </w:p>
    <w:p w14:paraId="6949FBD3" w14:textId="51F94727" w:rsidR="00E22B2D" w:rsidRDefault="00E22B2D" w:rsidP="00022E3C">
      <w:pPr>
        <w:pStyle w:val="ZkladntextIMP"/>
        <w:tabs>
          <w:tab w:val="left" w:pos="567"/>
        </w:tabs>
        <w:spacing w:line="230" w:lineRule="auto"/>
      </w:pPr>
    </w:p>
    <w:p w14:paraId="6016F068" w14:textId="5F256AF3" w:rsidR="00E22B2D" w:rsidRDefault="006270AD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I</w:t>
      </w:r>
      <w:r w:rsidR="00022E3C">
        <w:t>I</w:t>
      </w:r>
      <w:r w:rsidR="00E22B2D">
        <w:t>.</w:t>
      </w:r>
    </w:p>
    <w:p w14:paraId="03133045" w14:textId="77777777" w:rsidR="00E22B2D" w:rsidRDefault="00E22B2D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58F4709D" w14:textId="190F3011" w:rsidR="004C47E9" w:rsidRPr="00D61B78" w:rsidRDefault="00574035" w:rsidP="00574035">
      <w:pPr>
        <w:pStyle w:val="ZkladntextIMP"/>
        <w:tabs>
          <w:tab w:val="left" w:pos="567"/>
        </w:tabs>
        <w:spacing w:line="230" w:lineRule="auto"/>
        <w:jc w:val="both"/>
        <w:rPr>
          <w:sz w:val="36"/>
        </w:rPr>
      </w:pPr>
      <w:r>
        <w:tab/>
      </w:r>
      <w:r w:rsidR="00FD033C">
        <w:rPr>
          <w:szCs w:val="24"/>
        </w:rPr>
        <w:t>Prodávající</w:t>
      </w:r>
      <w:r w:rsidR="004A37B4">
        <w:rPr>
          <w:szCs w:val="24"/>
        </w:rPr>
        <w:t xml:space="preserve"> </w:t>
      </w:r>
      <w:r>
        <w:t>touto smlouvou prodáv</w:t>
      </w:r>
      <w:r w:rsidR="00E43A08">
        <w:t>á</w:t>
      </w:r>
      <w:r w:rsidR="0086135E">
        <w:t xml:space="preserve"> </w:t>
      </w:r>
      <w:r w:rsidR="009A38D9">
        <w:t>pozem</w:t>
      </w:r>
      <w:r w:rsidR="00022E3C">
        <w:t xml:space="preserve">ek </w:t>
      </w:r>
      <w:r w:rsidR="00B73A4B">
        <w:t xml:space="preserve"> </w:t>
      </w:r>
      <w:proofErr w:type="spellStart"/>
      <w:r w:rsidR="00022E3C">
        <w:rPr>
          <w:szCs w:val="24"/>
        </w:rPr>
        <w:t>parc</w:t>
      </w:r>
      <w:proofErr w:type="spellEnd"/>
      <w:r w:rsidR="00022E3C">
        <w:rPr>
          <w:szCs w:val="24"/>
        </w:rPr>
        <w:t xml:space="preserve">. čís. </w:t>
      </w:r>
      <w:r w:rsidR="00D61B78" w:rsidRPr="00CE3F57">
        <w:rPr>
          <w:szCs w:val="24"/>
        </w:rPr>
        <w:t>1519/2 ostatní plocha, jiná plocha, o výměře 435 m2, v obci Zbraslav, v katastrálním území Zbraslav na Moravě</w:t>
      </w:r>
      <w:r>
        <w:rPr>
          <w:szCs w:val="24"/>
        </w:rPr>
        <w:t xml:space="preserve">, </w:t>
      </w:r>
      <w:r>
        <w:t>se všemi je</w:t>
      </w:r>
      <w:r w:rsidR="00547675">
        <w:t>h</w:t>
      </w:r>
      <w:r w:rsidR="000E2956">
        <w:t>o</w:t>
      </w:r>
      <w:r>
        <w:t xml:space="preserve"> právy a povinnostmi, (dále jen „předmět převodu“)</w:t>
      </w:r>
      <w:r w:rsidR="00D61B78">
        <w:t xml:space="preserve">, </w:t>
      </w:r>
      <w:r>
        <w:t>kupujícím</w:t>
      </w:r>
      <w:r w:rsidR="00BF5D0D">
        <w:t>u</w:t>
      </w:r>
      <w:r w:rsidR="00547675">
        <w:t xml:space="preserve"> </w:t>
      </w:r>
      <w:r>
        <w:t>do jeh</w:t>
      </w:r>
      <w:r w:rsidR="00931B45">
        <w:t>o</w:t>
      </w:r>
      <w:r>
        <w:t xml:space="preserve"> </w:t>
      </w:r>
      <w:r w:rsidR="00677453">
        <w:t>vlastnictví</w:t>
      </w:r>
      <w:r w:rsidR="00980353">
        <w:t xml:space="preserve"> </w:t>
      </w:r>
      <w:r>
        <w:t>za dohodnutou kupní cenu ve výši</w:t>
      </w:r>
      <w:r w:rsidR="004D563C">
        <w:t xml:space="preserve"> </w:t>
      </w:r>
      <w:r w:rsidR="00CB7BC7" w:rsidRPr="004D563C">
        <w:rPr>
          <w:highlight w:val="yellow"/>
        </w:rPr>
        <w:t>…</w:t>
      </w:r>
      <w:r w:rsidR="0016595B" w:rsidRPr="004D563C">
        <w:rPr>
          <w:highlight w:val="yellow"/>
        </w:rPr>
        <w:t>..</w:t>
      </w:r>
      <w:r w:rsidR="00CB7BC7" w:rsidRPr="004D563C">
        <w:rPr>
          <w:highlight w:val="yellow"/>
        </w:rPr>
        <w:t>………………</w:t>
      </w:r>
      <w:r>
        <w:t>,- Kč, slovy:</w:t>
      </w:r>
      <w:r w:rsidR="004C47E9" w:rsidRPr="004D563C">
        <w:rPr>
          <w:highlight w:val="yellow"/>
        </w:rPr>
        <w:t>………………………</w:t>
      </w:r>
      <w:r>
        <w:t>, za níž kup</w:t>
      </w:r>
      <w:r w:rsidR="00576D5F">
        <w:t>u</w:t>
      </w:r>
      <w:r>
        <w:t>jící předmět převodu kupuj</w:t>
      </w:r>
      <w:r w:rsidR="0016595B">
        <w:t>e</w:t>
      </w:r>
      <w:r>
        <w:t>.</w:t>
      </w:r>
    </w:p>
    <w:p w14:paraId="792045F9" w14:textId="16D7FFEC" w:rsidR="00574035" w:rsidRDefault="00574035" w:rsidP="00AE7566">
      <w:pPr>
        <w:pStyle w:val="ZkladntextIMP"/>
        <w:tabs>
          <w:tab w:val="left" w:pos="567"/>
        </w:tabs>
        <w:spacing w:line="230" w:lineRule="auto"/>
        <w:jc w:val="center"/>
      </w:pPr>
    </w:p>
    <w:p w14:paraId="7781C2F8" w14:textId="034CD746" w:rsidR="00AF5500" w:rsidRDefault="007A322A" w:rsidP="00AE7566">
      <w:pPr>
        <w:pStyle w:val="ZkladntextIMP"/>
        <w:tabs>
          <w:tab w:val="left" w:pos="567"/>
        </w:tabs>
        <w:spacing w:line="230" w:lineRule="auto"/>
        <w:jc w:val="center"/>
      </w:pPr>
      <w:r>
        <w:lastRenderedPageBreak/>
        <w:t>III</w:t>
      </w:r>
      <w:r w:rsidR="00AF5500">
        <w:t>.</w:t>
      </w:r>
    </w:p>
    <w:p w14:paraId="1A864E5F" w14:textId="77777777" w:rsidR="00AF5500" w:rsidRDefault="00AF5500" w:rsidP="00AE7566">
      <w:pPr>
        <w:pStyle w:val="ZkladntextIMP"/>
        <w:tabs>
          <w:tab w:val="left" w:pos="567"/>
        </w:tabs>
        <w:spacing w:line="230" w:lineRule="auto"/>
        <w:jc w:val="center"/>
      </w:pPr>
    </w:p>
    <w:p w14:paraId="2E1BBAD7" w14:textId="2A92105E" w:rsidR="004C47E9" w:rsidRDefault="00574035" w:rsidP="008A05B0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  <w:r w:rsidRPr="00253C15">
        <w:rPr>
          <w:sz w:val="24"/>
          <w:szCs w:val="24"/>
        </w:rPr>
        <w:tab/>
        <w:t xml:space="preserve">Kupní cenu ve výši </w:t>
      </w:r>
      <w:r w:rsidRPr="00C127A1">
        <w:rPr>
          <w:sz w:val="24"/>
          <w:szCs w:val="24"/>
          <w:highlight w:val="yellow"/>
        </w:rPr>
        <w:t>.........</w:t>
      </w:r>
      <w:r w:rsidR="007029DA" w:rsidRPr="00C127A1">
        <w:rPr>
          <w:sz w:val="24"/>
          <w:szCs w:val="24"/>
          <w:highlight w:val="yellow"/>
        </w:rPr>
        <w:t>....</w:t>
      </w:r>
      <w:r w:rsidR="006B2BBA" w:rsidRPr="00C127A1">
        <w:rPr>
          <w:sz w:val="24"/>
          <w:szCs w:val="24"/>
          <w:highlight w:val="yellow"/>
        </w:rPr>
        <w:t>.</w:t>
      </w:r>
      <w:r w:rsidRPr="00C127A1">
        <w:rPr>
          <w:sz w:val="24"/>
          <w:szCs w:val="24"/>
          <w:highlight w:val="yellow"/>
        </w:rPr>
        <w:t>.............</w:t>
      </w:r>
      <w:r w:rsidRPr="00253C15">
        <w:rPr>
          <w:sz w:val="24"/>
          <w:szCs w:val="24"/>
        </w:rPr>
        <w:t xml:space="preserve">,- Kč </w:t>
      </w:r>
      <w:r w:rsidR="00E84688">
        <w:rPr>
          <w:sz w:val="24"/>
          <w:szCs w:val="24"/>
        </w:rPr>
        <w:t xml:space="preserve">se </w:t>
      </w:r>
      <w:r w:rsidR="00DA6CBB">
        <w:rPr>
          <w:sz w:val="24"/>
          <w:szCs w:val="24"/>
        </w:rPr>
        <w:t xml:space="preserve">kupující </w:t>
      </w:r>
      <w:r w:rsidR="00E84688">
        <w:rPr>
          <w:sz w:val="24"/>
          <w:szCs w:val="24"/>
        </w:rPr>
        <w:t xml:space="preserve">zavazuje </w:t>
      </w:r>
      <w:r w:rsidR="00DA6CBB">
        <w:rPr>
          <w:sz w:val="24"/>
          <w:szCs w:val="24"/>
        </w:rPr>
        <w:t>zaplati</w:t>
      </w:r>
      <w:r w:rsidR="00E84688">
        <w:rPr>
          <w:sz w:val="24"/>
          <w:szCs w:val="24"/>
        </w:rPr>
        <w:t>t</w:t>
      </w:r>
      <w:r w:rsidR="00DA6CBB">
        <w:rPr>
          <w:sz w:val="24"/>
          <w:szCs w:val="24"/>
        </w:rPr>
        <w:t xml:space="preserve"> </w:t>
      </w:r>
      <w:r w:rsidR="00AE471F">
        <w:rPr>
          <w:sz w:val="24"/>
          <w:szCs w:val="24"/>
        </w:rPr>
        <w:t>prodávající</w:t>
      </w:r>
      <w:r w:rsidR="004C47E9">
        <w:rPr>
          <w:sz w:val="24"/>
          <w:szCs w:val="24"/>
        </w:rPr>
        <w:t>mu následovně:</w:t>
      </w:r>
    </w:p>
    <w:p w14:paraId="408ABC3E" w14:textId="2564650D" w:rsidR="004C47E9" w:rsidRDefault="004C47E9" w:rsidP="008A05B0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</w:p>
    <w:p w14:paraId="201E84FD" w14:textId="22D695D7" w:rsidR="004C47E9" w:rsidRPr="00647978" w:rsidRDefault="004C47E9" w:rsidP="000B1D8F">
      <w:pPr>
        <w:pStyle w:val="Normln7"/>
        <w:numPr>
          <w:ilvl w:val="0"/>
          <w:numId w:val="11"/>
        </w:numPr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první část kupní ceny ve výši </w:t>
      </w:r>
      <w:r w:rsidR="00D61B78">
        <w:rPr>
          <w:sz w:val="24"/>
          <w:szCs w:val="24"/>
        </w:rPr>
        <w:t>10</w:t>
      </w:r>
      <w:r>
        <w:rPr>
          <w:sz w:val="24"/>
          <w:szCs w:val="24"/>
        </w:rPr>
        <w:t xml:space="preserve">.000,- Kč zaplatil kupující před podpisem této smlouvy, a to převodem této částky na účet </w:t>
      </w:r>
      <w:r w:rsidR="00C609AC">
        <w:rPr>
          <w:sz w:val="24"/>
          <w:szCs w:val="24"/>
        </w:rPr>
        <w:t>prodávající</w:t>
      </w:r>
      <w:r w:rsidR="008910B3">
        <w:rPr>
          <w:sz w:val="24"/>
          <w:szCs w:val="24"/>
        </w:rPr>
        <w:t>ho</w:t>
      </w:r>
      <w:r>
        <w:rPr>
          <w:sz w:val="24"/>
          <w:szCs w:val="24"/>
        </w:rPr>
        <w:t xml:space="preserve"> vedený </w:t>
      </w:r>
      <w:r w:rsidR="00D61B78">
        <w:rPr>
          <w:sz w:val="24"/>
          <w:szCs w:val="24"/>
        </w:rPr>
        <w:t xml:space="preserve">u </w:t>
      </w:r>
      <w:r w:rsidR="00647978">
        <w:rPr>
          <w:sz w:val="24"/>
          <w:szCs w:val="24"/>
        </w:rPr>
        <w:t xml:space="preserve">Komerční banky </w:t>
      </w:r>
      <w:r>
        <w:rPr>
          <w:sz w:val="24"/>
          <w:szCs w:val="24"/>
        </w:rPr>
        <w:t xml:space="preserve">a.s., číslo účtu: </w:t>
      </w:r>
      <w:r w:rsidR="00D61B78" w:rsidRPr="00D61B78">
        <w:rPr>
          <w:sz w:val="24"/>
          <w:szCs w:val="24"/>
        </w:rPr>
        <w:t>115-4528410217/0100</w:t>
      </w:r>
      <w:r w:rsidRPr="00647978">
        <w:rPr>
          <w:sz w:val="24"/>
          <w:szCs w:val="24"/>
        </w:rPr>
        <w:t xml:space="preserve"> pod variabilním symbolem </w:t>
      </w:r>
      <w:r w:rsidR="00D61B78" w:rsidRPr="00D61B78">
        <w:rPr>
          <w:sz w:val="24"/>
          <w:szCs w:val="24"/>
          <w:highlight w:val="yellow"/>
        </w:rPr>
        <w:t>………………</w:t>
      </w:r>
      <w:r w:rsidRPr="00647978">
        <w:rPr>
          <w:sz w:val="24"/>
          <w:szCs w:val="24"/>
        </w:rPr>
        <w:t xml:space="preserve"> s tím, že tato částk</w:t>
      </w:r>
      <w:r w:rsidR="00C609AC" w:rsidRPr="00647978">
        <w:rPr>
          <w:sz w:val="24"/>
          <w:szCs w:val="24"/>
        </w:rPr>
        <w:t>a</w:t>
      </w:r>
      <w:r w:rsidRPr="00647978">
        <w:rPr>
          <w:sz w:val="24"/>
          <w:szCs w:val="24"/>
        </w:rPr>
        <w:t xml:space="preserve"> byla původně určena na úhradu </w:t>
      </w:r>
      <w:r w:rsidR="00D61B78">
        <w:rPr>
          <w:sz w:val="24"/>
          <w:szCs w:val="24"/>
        </w:rPr>
        <w:t>kauce</w:t>
      </w:r>
      <w:r w:rsidRPr="00647978">
        <w:rPr>
          <w:sz w:val="24"/>
          <w:szCs w:val="24"/>
        </w:rPr>
        <w:t>, ale dnem uzavření této smlouvy se započítává na úhradu příslušné části kupní ceny,</w:t>
      </w:r>
    </w:p>
    <w:p w14:paraId="3B887168" w14:textId="77777777" w:rsidR="005A14B9" w:rsidRPr="00647978" w:rsidRDefault="005A14B9" w:rsidP="005A14B9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</w:p>
    <w:p w14:paraId="4BB39E8D" w14:textId="505E15F4" w:rsidR="008909B1" w:rsidRPr="00FB653E" w:rsidRDefault="004C47E9" w:rsidP="00FB653E">
      <w:pPr>
        <w:pStyle w:val="Normln7"/>
        <w:numPr>
          <w:ilvl w:val="0"/>
          <w:numId w:val="11"/>
        </w:numPr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  <w:r w:rsidRPr="00647978">
        <w:rPr>
          <w:sz w:val="24"/>
          <w:szCs w:val="24"/>
        </w:rPr>
        <w:t xml:space="preserve">druhou část kupní ceny ve výši </w:t>
      </w:r>
      <w:r w:rsidRPr="00C127A1">
        <w:rPr>
          <w:sz w:val="24"/>
          <w:szCs w:val="24"/>
          <w:highlight w:val="yellow"/>
        </w:rPr>
        <w:t>……………..</w:t>
      </w:r>
      <w:r w:rsidRPr="00647978">
        <w:rPr>
          <w:sz w:val="24"/>
          <w:szCs w:val="24"/>
        </w:rPr>
        <w:t xml:space="preserve">,- Kč se kupující zavazuje zaplatit nejpozději do </w:t>
      </w:r>
      <w:r w:rsidR="00D61B78">
        <w:rPr>
          <w:sz w:val="24"/>
          <w:szCs w:val="24"/>
        </w:rPr>
        <w:t>30</w:t>
      </w:r>
      <w:r w:rsidRPr="00647978">
        <w:rPr>
          <w:sz w:val="24"/>
          <w:szCs w:val="24"/>
        </w:rPr>
        <w:t xml:space="preserve"> dnů ode dne</w:t>
      </w:r>
      <w:r w:rsidR="00D61B78">
        <w:rPr>
          <w:sz w:val="24"/>
          <w:szCs w:val="24"/>
        </w:rPr>
        <w:t xml:space="preserve"> uzavření této smlouvy</w:t>
      </w:r>
      <w:r w:rsidR="005A14B9" w:rsidRPr="00647978">
        <w:rPr>
          <w:sz w:val="24"/>
          <w:szCs w:val="24"/>
        </w:rPr>
        <w:t xml:space="preserve">, </w:t>
      </w:r>
      <w:r w:rsidR="00E92EC7" w:rsidRPr="00647978">
        <w:rPr>
          <w:sz w:val="24"/>
          <w:szCs w:val="24"/>
        </w:rPr>
        <w:t>a to na účet prodávající</w:t>
      </w:r>
      <w:r w:rsidR="008910B3">
        <w:rPr>
          <w:sz w:val="24"/>
          <w:szCs w:val="24"/>
        </w:rPr>
        <w:t>ho</w:t>
      </w:r>
      <w:r w:rsidR="00E92EC7" w:rsidRPr="00647978">
        <w:rPr>
          <w:sz w:val="24"/>
          <w:szCs w:val="24"/>
        </w:rPr>
        <w:t xml:space="preserve"> vedený u</w:t>
      </w:r>
      <w:r w:rsidR="00647978" w:rsidRPr="00647978">
        <w:rPr>
          <w:sz w:val="24"/>
          <w:szCs w:val="24"/>
        </w:rPr>
        <w:t xml:space="preserve"> Komerční banky </w:t>
      </w:r>
      <w:r w:rsidR="00E92EC7" w:rsidRPr="00647978">
        <w:rPr>
          <w:sz w:val="24"/>
          <w:szCs w:val="24"/>
        </w:rPr>
        <w:t xml:space="preserve">a.s., číslo účtu: </w:t>
      </w:r>
      <w:r w:rsidR="00D61B78" w:rsidRPr="00D61B78">
        <w:rPr>
          <w:sz w:val="24"/>
          <w:szCs w:val="24"/>
        </w:rPr>
        <w:t>115-4528410217/0100</w:t>
      </w:r>
      <w:r w:rsidR="00E92EC7" w:rsidRPr="00647978">
        <w:rPr>
          <w:sz w:val="24"/>
          <w:szCs w:val="24"/>
        </w:rPr>
        <w:t xml:space="preserve"> pod variabilním</w:t>
      </w:r>
      <w:r w:rsidR="00E92EC7" w:rsidRPr="00265961">
        <w:rPr>
          <w:sz w:val="24"/>
          <w:szCs w:val="24"/>
        </w:rPr>
        <w:t xml:space="preserve"> symbolem </w:t>
      </w:r>
      <w:r w:rsidR="00E92EC7" w:rsidRPr="00C127A1">
        <w:rPr>
          <w:sz w:val="24"/>
          <w:szCs w:val="24"/>
          <w:highlight w:val="yellow"/>
        </w:rPr>
        <w:t>…………………</w:t>
      </w:r>
      <w:r w:rsidR="00E92EC7" w:rsidRPr="00265961">
        <w:rPr>
          <w:sz w:val="24"/>
          <w:szCs w:val="24"/>
        </w:rPr>
        <w:t xml:space="preserve">, s tím, že zaplacením této části kupní ceny se rozumí okamžik připsání částky ve výši </w:t>
      </w:r>
      <w:r w:rsidR="00E92EC7" w:rsidRPr="008909B1">
        <w:rPr>
          <w:sz w:val="24"/>
          <w:szCs w:val="24"/>
        </w:rPr>
        <w:t>……………..</w:t>
      </w:r>
      <w:r w:rsidR="00E92EC7" w:rsidRPr="00265961">
        <w:rPr>
          <w:sz w:val="24"/>
          <w:szCs w:val="24"/>
        </w:rPr>
        <w:t>,- Kč na tento účet prodávající</w:t>
      </w:r>
      <w:r w:rsidR="008910B3">
        <w:rPr>
          <w:sz w:val="24"/>
          <w:szCs w:val="24"/>
        </w:rPr>
        <w:t>ho</w:t>
      </w:r>
      <w:r w:rsidR="00E92EC7" w:rsidRPr="00265961">
        <w:rPr>
          <w:sz w:val="24"/>
          <w:szCs w:val="24"/>
        </w:rPr>
        <w:t>.</w:t>
      </w:r>
    </w:p>
    <w:p w14:paraId="58B0559D" w14:textId="77777777" w:rsidR="000B1D8F" w:rsidRDefault="000B1D8F" w:rsidP="008A05B0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69FD562E" w14:textId="2ED0E3B0" w:rsidR="008A05B0" w:rsidRDefault="008A05B0" w:rsidP="008A05B0">
      <w:pPr>
        <w:pStyle w:val="Normln7"/>
        <w:tabs>
          <w:tab w:val="clear" w:pos="8784"/>
          <w:tab w:val="left" w:pos="547"/>
        </w:tabs>
        <w:spacing w:line="240" w:lineRule="auto"/>
        <w:rPr>
          <w:sz w:val="24"/>
        </w:rPr>
      </w:pPr>
      <w:r>
        <w:rPr>
          <w:sz w:val="24"/>
        </w:rPr>
        <w:tab/>
      </w:r>
      <w:r w:rsidRPr="00C724B0">
        <w:rPr>
          <w:sz w:val="24"/>
        </w:rPr>
        <w:t xml:space="preserve">Pro případ, že </w:t>
      </w:r>
      <w:r>
        <w:rPr>
          <w:sz w:val="24"/>
        </w:rPr>
        <w:t xml:space="preserve">celá </w:t>
      </w:r>
      <w:r w:rsidRPr="00C724B0">
        <w:rPr>
          <w:sz w:val="24"/>
        </w:rPr>
        <w:t>kupní cena nebude zaplacena řádně a včas, bylo smluvními stranami sjednáno právo prodávající</w:t>
      </w:r>
      <w:r w:rsidR="00D846C4">
        <w:rPr>
          <w:sz w:val="24"/>
        </w:rPr>
        <w:t>ho</w:t>
      </w:r>
      <w:r w:rsidRPr="00C724B0">
        <w:rPr>
          <w:sz w:val="24"/>
        </w:rPr>
        <w:t xml:space="preserve"> </w:t>
      </w:r>
      <w:r w:rsidR="000B1D8F" w:rsidRPr="00265961">
        <w:rPr>
          <w:sz w:val="24"/>
        </w:rPr>
        <w:t xml:space="preserve">na smluvní pokutu ve výši </w:t>
      </w:r>
      <w:r w:rsidR="00D61B78">
        <w:rPr>
          <w:sz w:val="24"/>
        </w:rPr>
        <w:t>10.000</w:t>
      </w:r>
      <w:r w:rsidR="000B1D8F" w:rsidRPr="00265961">
        <w:rPr>
          <w:sz w:val="24"/>
        </w:rPr>
        <w:t>,- Kč.</w:t>
      </w:r>
    </w:p>
    <w:p w14:paraId="1EBBB5F3" w14:textId="223FEB0B" w:rsidR="00FB653E" w:rsidRDefault="00FB653E" w:rsidP="008A05B0">
      <w:pPr>
        <w:pStyle w:val="Normln7"/>
        <w:tabs>
          <w:tab w:val="clear" w:pos="8784"/>
          <w:tab w:val="left" w:pos="547"/>
        </w:tabs>
        <w:spacing w:line="240" w:lineRule="auto"/>
        <w:rPr>
          <w:sz w:val="24"/>
        </w:rPr>
      </w:pPr>
    </w:p>
    <w:p w14:paraId="28E2A921" w14:textId="77777777" w:rsidR="00FB653E" w:rsidRDefault="00FB653E" w:rsidP="008A05B0">
      <w:pPr>
        <w:pStyle w:val="Normln7"/>
        <w:tabs>
          <w:tab w:val="clear" w:pos="8784"/>
          <w:tab w:val="left" w:pos="547"/>
        </w:tabs>
        <w:spacing w:line="240" w:lineRule="auto"/>
        <w:rPr>
          <w:sz w:val="24"/>
        </w:rPr>
      </w:pPr>
      <w:r>
        <w:rPr>
          <w:sz w:val="24"/>
        </w:rPr>
        <w:tab/>
      </w:r>
      <w:r w:rsidRPr="00C724B0">
        <w:rPr>
          <w:sz w:val="24"/>
        </w:rPr>
        <w:t xml:space="preserve">Pro případ, že </w:t>
      </w:r>
      <w:r>
        <w:rPr>
          <w:sz w:val="24"/>
        </w:rPr>
        <w:t xml:space="preserve">celá </w:t>
      </w:r>
      <w:r w:rsidRPr="00C724B0">
        <w:rPr>
          <w:sz w:val="24"/>
        </w:rPr>
        <w:t xml:space="preserve">kupní cena nebude zaplacena řádně a včas, bylo smluvními stranami </w:t>
      </w:r>
      <w:proofErr w:type="spellStart"/>
      <w:r>
        <w:rPr>
          <w:sz w:val="24"/>
        </w:rPr>
        <w:t>zár</w:t>
      </w:r>
      <w:proofErr w:type="spellEnd"/>
      <w:r>
        <w:rPr>
          <w:sz w:val="24"/>
        </w:rPr>
        <w:t xml:space="preserve">. </w:t>
      </w:r>
      <w:r w:rsidRPr="00C724B0">
        <w:rPr>
          <w:sz w:val="24"/>
        </w:rPr>
        <w:t>sjednáno právo prodávající</w:t>
      </w:r>
      <w:r>
        <w:rPr>
          <w:sz w:val="24"/>
        </w:rPr>
        <w:t>ho</w:t>
      </w:r>
      <w:r w:rsidRPr="00C724B0">
        <w:rPr>
          <w:sz w:val="24"/>
        </w:rPr>
        <w:t xml:space="preserve"> </w:t>
      </w:r>
      <w:r>
        <w:rPr>
          <w:sz w:val="24"/>
        </w:rPr>
        <w:t xml:space="preserve">od této smlouvy kupní odstoupit dle § 2001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 xml:space="preserve">. zák. </w:t>
      </w:r>
    </w:p>
    <w:p w14:paraId="17DDDC1A" w14:textId="77777777" w:rsidR="00FB653E" w:rsidRDefault="00FB653E" w:rsidP="008A05B0">
      <w:pPr>
        <w:pStyle w:val="Normln7"/>
        <w:tabs>
          <w:tab w:val="clear" w:pos="8784"/>
          <w:tab w:val="left" w:pos="547"/>
        </w:tabs>
        <w:spacing w:line="240" w:lineRule="auto"/>
        <w:rPr>
          <w:sz w:val="24"/>
        </w:rPr>
      </w:pPr>
    </w:p>
    <w:p w14:paraId="0928CE94" w14:textId="3A1DC52A" w:rsidR="00FB653E" w:rsidRDefault="00FB653E" w:rsidP="008A05B0">
      <w:pPr>
        <w:pStyle w:val="Normln7"/>
        <w:tabs>
          <w:tab w:val="clear" w:pos="8784"/>
          <w:tab w:val="left" w:pos="547"/>
        </w:tabs>
        <w:spacing w:line="240" w:lineRule="auto"/>
        <w:rPr>
          <w:sz w:val="24"/>
        </w:rPr>
      </w:pPr>
      <w:r>
        <w:rPr>
          <w:sz w:val="24"/>
        </w:rPr>
        <w:tab/>
        <w:t>Využije-li prodávající svého práva od této smlouvy kupní odstoupit z důvodu nedodržení termínu pro zaplacení druhé části kupní ceny, je oprávněn si svůj nárok na zaplacení smluvní pokuty z důvodu nedodržení termínu pro zaplacení druhé části kupní ceny započíst oproti nároku kupujícího na vrácení již uhrazené části kupní ceny.</w:t>
      </w:r>
    </w:p>
    <w:p w14:paraId="60D068A6" w14:textId="4D9FB9BC" w:rsidR="00B14BD7" w:rsidRPr="00FB653E" w:rsidRDefault="00B14BD7" w:rsidP="00FB653E">
      <w:pPr>
        <w:pStyle w:val="Normln7"/>
        <w:tabs>
          <w:tab w:val="clear" w:pos="8784"/>
          <w:tab w:val="left" w:pos="547"/>
        </w:tabs>
        <w:spacing w:line="240" w:lineRule="auto"/>
        <w:rPr>
          <w:sz w:val="24"/>
        </w:rPr>
      </w:pPr>
    </w:p>
    <w:p w14:paraId="3D5BF7E1" w14:textId="07B66D04" w:rsidR="00574035" w:rsidRPr="00EC54FE" w:rsidRDefault="007A322A" w:rsidP="00574035">
      <w:pPr>
        <w:pStyle w:val="Normln1"/>
        <w:tabs>
          <w:tab w:val="clear" w:pos="8784"/>
          <w:tab w:val="left" w:pos="547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574035" w:rsidRPr="00BF1872">
        <w:rPr>
          <w:sz w:val="24"/>
          <w:szCs w:val="24"/>
        </w:rPr>
        <w:t>.</w:t>
      </w:r>
      <w:r w:rsidR="00574035">
        <w:rPr>
          <w:bCs/>
          <w:sz w:val="24"/>
          <w:szCs w:val="24"/>
        </w:rPr>
        <w:t xml:space="preserve"> </w:t>
      </w:r>
    </w:p>
    <w:p w14:paraId="0C4148FC" w14:textId="4499FDCD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EC54FE">
        <w:rPr>
          <w:szCs w:val="24"/>
        </w:rPr>
        <w:t xml:space="preserve"> </w:t>
      </w:r>
    </w:p>
    <w:p w14:paraId="42F8AA56" w14:textId="40439806" w:rsidR="005A3CC8" w:rsidRPr="00B27C61" w:rsidRDefault="005A3CC8" w:rsidP="005A3CC8">
      <w:pPr>
        <w:pStyle w:val="Normln4"/>
        <w:tabs>
          <w:tab w:val="clear" w:pos="8784"/>
          <w:tab w:val="left" w:pos="547"/>
        </w:tabs>
        <w:spacing w:line="230" w:lineRule="auto"/>
        <w:rPr>
          <w:sz w:val="24"/>
          <w:szCs w:val="24"/>
        </w:rPr>
      </w:pPr>
      <w:r w:rsidRPr="00B27C61">
        <w:rPr>
          <w:sz w:val="24"/>
          <w:szCs w:val="24"/>
        </w:rPr>
        <w:tab/>
        <w:t xml:space="preserve">Prodávající ujišťuje kupujícího, že na předmětu převodu neváznou žádné dluhy, břemena, zástavní práva, práva třetích osob ani jiné právní závady. </w:t>
      </w:r>
    </w:p>
    <w:p w14:paraId="62AA868D" w14:textId="77777777" w:rsidR="005A3CC8" w:rsidRDefault="005A3CC8" w:rsidP="00574035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641E6B36" w14:textId="4764777F" w:rsidR="00573A44" w:rsidRPr="00D61B78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>
        <w:tab/>
        <w:t>Prodávající</w:t>
      </w:r>
      <w:r w:rsidRPr="00137809">
        <w:t xml:space="preserve"> prohlašuj</w:t>
      </w:r>
      <w:r w:rsidR="009F3063">
        <w:t>e</w:t>
      </w:r>
      <w:r w:rsidRPr="00137809">
        <w:t>, že s</w:t>
      </w:r>
      <w:r>
        <w:t xml:space="preserve"> předmětem převodu </w:t>
      </w:r>
      <w:r w:rsidRPr="00137809">
        <w:t xml:space="preserve">nesouvisí žádné dluhy ve smyslu § 1893 </w:t>
      </w:r>
      <w:r>
        <w:t>občanského zákoníku.</w:t>
      </w:r>
    </w:p>
    <w:p w14:paraId="03DB1654" w14:textId="77777777" w:rsidR="00574035" w:rsidRPr="007A322A" w:rsidRDefault="00574035" w:rsidP="00574035">
      <w:pPr>
        <w:pStyle w:val="ZkladntextIMP"/>
        <w:tabs>
          <w:tab w:val="left" w:pos="567"/>
        </w:tabs>
        <w:spacing w:line="230" w:lineRule="auto"/>
        <w:jc w:val="both"/>
        <w:rPr>
          <w:highlight w:val="yellow"/>
        </w:rPr>
      </w:pPr>
    </w:p>
    <w:p w14:paraId="06F450C3" w14:textId="472F9A8B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265961">
        <w:tab/>
        <w:t xml:space="preserve">Kupující </w:t>
      </w:r>
      <w:r w:rsidR="000B1D8F" w:rsidRPr="00265961">
        <w:t xml:space="preserve">podpisem této smlouvy </w:t>
      </w:r>
      <w:r w:rsidRPr="00265961">
        <w:t>prohlašuj</w:t>
      </w:r>
      <w:r w:rsidR="00FA3E51" w:rsidRPr="00265961">
        <w:t>e</w:t>
      </w:r>
      <w:r w:rsidRPr="00265961">
        <w:t xml:space="preserve">, že je </w:t>
      </w:r>
      <w:r w:rsidR="000B1D8F" w:rsidRPr="00265961">
        <w:t>mu stav předmětu převodu</w:t>
      </w:r>
      <w:r w:rsidR="00D61B78">
        <w:t xml:space="preserve"> </w:t>
      </w:r>
      <w:r w:rsidR="000B1D8F" w:rsidRPr="00265961">
        <w:t>znám</w:t>
      </w:r>
      <w:r w:rsidR="00573A44" w:rsidRPr="00265961">
        <w:t xml:space="preserve"> a v tomto stavu jej </w:t>
      </w:r>
      <w:r w:rsidR="007A322A" w:rsidRPr="00265961">
        <w:t>přijímá.</w:t>
      </w:r>
    </w:p>
    <w:p w14:paraId="65CAFDD0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>
        <w:t xml:space="preserve">  </w:t>
      </w:r>
    </w:p>
    <w:p w14:paraId="6CFCB53C" w14:textId="7AE74BC3" w:rsidR="00574035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V.</w:t>
      </w:r>
    </w:p>
    <w:p w14:paraId="35C1B735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71E6BDAC" w14:textId="2321B187" w:rsidR="00EE4C7A" w:rsidRPr="00324547" w:rsidRDefault="00EE4C7A" w:rsidP="00EE4C7A">
      <w:pPr>
        <w:pStyle w:val="ZkladntextIMP"/>
        <w:tabs>
          <w:tab w:val="left" w:pos="567"/>
        </w:tabs>
        <w:spacing w:line="230" w:lineRule="auto"/>
        <w:jc w:val="both"/>
      </w:pPr>
      <w:r w:rsidRPr="00324547">
        <w:tab/>
        <w:t>Prodávající se zavazuj</w:t>
      </w:r>
      <w:r w:rsidR="002275B5">
        <w:t>e</w:t>
      </w:r>
      <w:r w:rsidRPr="00324547">
        <w:t>, že ode dne podpisu této smlouvy nepřeved</w:t>
      </w:r>
      <w:r w:rsidR="002275B5">
        <w:t>e</w:t>
      </w:r>
      <w:r w:rsidRPr="00324547">
        <w:t xml:space="preserve"> </w:t>
      </w:r>
      <w:r>
        <w:t>před</w:t>
      </w:r>
      <w:r w:rsidR="00115B5F">
        <w:t>m</w:t>
      </w:r>
      <w:r>
        <w:t>ě</w:t>
      </w:r>
      <w:r w:rsidR="00115B5F">
        <w:t>t</w:t>
      </w:r>
      <w:r>
        <w:t xml:space="preserve"> </w:t>
      </w:r>
      <w:r w:rsidR="00115B5F">
        <w:t xml:space="preserve">převodu </w:t>
      </w:r>
      <w:r w:rsidRPr="00324547">
        <w:t xml:space="preserve">do vlastnictví jiné osoby, nezatíží </w:t>
      </w:r>
      <w:r>
        <w:t xml:space="preserve">předmět převodu </w:t>
      </w:r>
      <w:r w:rsidRPr="00324547">
        <w:t>právy třetích osob a zároveň prohlašuj</w:t>
      </w:r>
      <w:r w:rsidR="00115B5F">
        <w:t>e</w:t>
      </w:r>
      <w:r w:rsidRPr="00324547">
        <w:t>, že takováto jednání ke dni podpisu této smlouvy již neučinil</w:t>
      </w:r>
      <w:r w:rsidR="00D61B78">
        <w:rPr>
          <w:szCs w:val="24"/>
        </w:rPr>
        <w:t>.</w:t>
      </w:r>
    </w:p>
    <w:p w14:paraId="39EA9252" w14:textId="77777777" w:rsidR="002B0951" w:rsidRDefault="002B0951" w:rsidP="00EE4C7A">
      <w:pPr>
        <w:pStyle w:val="ZkladntextIMP"/>
        <w:tabs>
          <w:tab w:val="left" w:pos="567"/>
        </w:tabs>
        <w:spacing w:line="230" w:lineRule="auto"/>
        <w:jc w:val="both"/>
      </w:pPr>
    </w:p>
    <w:p w14:paraId="014987A9" w14:textId="08862542" w:rsidR="00EE4C7A" w:rsidRDefault="00EE4C7A" w:rsidP="00EE4C7A">
      <w:pPr>
        <w:pStyle w:val="ZkladntextIMP"/>
        <w:tabs>
          <w:tab w:val="left" w:pos="567"/>
        </w:tabs>
        <w:spacing w:line="230" w:lineRule="auto"/>
        <w:jc w:val="both"/>
      </w:pPr>
      <w:r w:rsidRPr="00324547">
        <w:tab/>
      </w:r>
      <w:r w:rsidRPr="00324547">
        <w:rPr>
          <w:szCs w:val="24"/>
        </w:rPr>
        <w:t>Prodávající prohlašuj</w:t>
      </w:r>
      <w:r w:rsidR="000514A7">
        <w:rPr>
          <w:szCs w:val="24"/>
        </w:rPr>
        <w:t>e</w:t>
      </w:r>
      <w:r w:rsidRPr="00324547">
        <w:rPr>
          <w:szCs w:val="24"/>
        </w:rPr>
        <w:t>, že proti n</w:t>
      </w:r>
      <w:r w:rsidR="00D846C4">
        <w:rPr>
          <w:szCs w:val="24"/>
        </w:rPr>
        <w:t>ěmu</w:t>
      </w:r>
      <w:r w:rsidRPr="00324547">
        <w:rPr>
          <w:szCs w:val="24"/>
        </w:rPr>
        <w:t xml:space="preserve"> není zahájeno ani vedeno žádné soudní řízení o výkon rozhodnutí, ať již prodejem nemovit</w:t>
      </w:r>
      <w:r w:rsidR="000B1D8F">
        <w:rPr>
          <w:szCs w:val="24"/>
        </w:rPr>
        <w:t>ých věcí</w:t>
      </w:r>
      <w:r w:rsidRPr="00324547">
        <w:rPr>
          <w:szCs w:val="24"/>
        </w:rPr>
        <w:t>, či zřízením soudcovského</w:t>
      </w:r>
      <w:r>
        <w:rPr>
          <w:szCs w:val="24"/>
        </w:rPr>
        <w:t xml:space="preserve"> zástavního práva, ani řízení ve věci tzv. daňového zástavního práva, ani není vůči n</w:t>
      </w:r>
      <w:r w:rsidR="00D846C4">
        <w:rPr>
          <w:szCs w:val="24"/>
        </w:rPr>
        <w:t xml:space="preserve">ěmu </w:t>
      </w:r>
      <w:r>
        <w:rPr>
          <w:szCs w:val="24"/>
        </w:rPr>
        <w:t xml:space="preserve">vedena exekuce a že </w:t>
      </w:r>
      <w:r w:rsidR="00D846C4">
        <w:rPr>
          <w:szCs w:val="24"/>
        </w:rPr>
        <w:t>mu</w:t>
      </w:r>
      <w:r>
        <w:rPr>
          <w:szCs w:val="24"/>
        </w:rPr>
        <w:t xml:space="preserve"> nejsou známy okolnosti, které by zahájení takových řízení odůvodňovaly. Prodávající prohlašuj</w:t>
      </w:r>
      <w:r w:rsidR="006802B4">
        <w:rPr>
          <w:szCs w:val="24"/>
        </w:rPr>
        <w:t>e</w:t>
      </w:r>
      <w:r>
        <w:rPr>
          <w:szCs w:val="24"/>
        </w:rPr>
        <w:t xml:space="preserve">, že </w:t>
      </w:r>
      <w:r>
        <w:t>nebyl na je</w:t>
      </w:r>
      <w:r w:rsidR="00D846C4">
        <w:t>ho</w:t>
      </w:r>
      <w:r>
        <w:t xml:space="preserve"> majetek podán návrh na zahájení insolvenčního řízení a ne</w:t>
      </w:r>
      <w:r w:rsidR="00251702">
        <w:t>ní</w:t>
      </w:r>
      <w:r>
        <w:t xml:space="preserve"> v úpadku.</w:t>
      </w:r>
    </w:p>
    <w:p w14:paraId="7CE615B0" w14:textId="76962D3B" w:rsidR="00EE4C7A" w:rsidRDefault="00EE4C7A" w:rsidP="00EE4C7A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0495C76C" w14:textId="0C01E351" w:rsidR="00F60E0F" w:rsidRPr="00D96E1E" w:rsidRDefault="00F60E0F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D96E1E">
        <w:rPr>
          <w:szCs w:val="24"/>
        </w:rPr>
        <w:lastRenderedPageBreak/>
        <w:tab/>
        <w:t>Kupující rovněž prohlašuj</w:t>
      </w:r>
      <w:r>
        <w:rPr>
          <w:szCs w:val="24"/>
        </w:rPr>
        <w:t>e</w:t>
      </w:r>
      <w:r w:rsidRPr="00D96E1E">
        <w:rPr>
          <w:szCs w:val="24"/>
        </w:rPr>
        <w:t>, že proti n</w:t>
      </w:r>
      <w:r>
        <w:rPr>
          <w:szCs w:val="24"/>
        </w:rPr>
        <w:t>ě</w:t>
      </w:r>
      <w:r w:rsidRPr="00D96E1E">
        <w:rPr>
          <w:szCs w:val="24"/>
        </w:rPr>
        <w:t>m</w:t>
      </w:r>
      <w:r>
        <w:rPr>
          <w:szCs w:val="24"/>
        </w:rPr>
        <w:t>u</w:t>
      </w:r>
      <w:r w:rsidRPr="00D96E1E">
        <w:rPr>
          <w:szCs w:val="24"/>
        </w:rPr>
        <w:t xml:space="preserve"> není zahájeno ani vedeno žádné soudní řízení o výkon rozhodnutí, ať již prodejem nemovi</w:t>
      </w:r>
      <w:r w:rsidR="000B1D8F">
        <w:rPr>
          <w:szCs w:val="24"/>
        </w:rPr>
        <w:t>tých věcí</w:t>
      </w:r>
      <w:r w:rsidRPr="00D96E1E">
        <w:rPr>
          <w:szCs w:val="24"/>
        </w:rPr>
        <w:t>, či zřízením soudcovského zástavního práva, ani řízení ve věci tzv. daňového zástavního práva, ani není vůči n</w:t>
      </w:r>
      <w:r>
        <w:rPr>
          <w:szCs w:val="24"/>
        </w:rPr>
        <w:t>ě</w:t>
      </w:r>
      <w:r w:rsidRPr="00D96E1E">
        <w:rPr>
          <w:szCs w:val="24"/>
        </w:rPr>
        <w:t>m</w:t>
      </w:r>
      <w:r>
        <w:rPr>
          <w:szCs w:val="24"/>
        </w:rPr>
        <w:t>u</w:t>
      </w:r>
      <w:r w:rsidRPr="00D96E1E">
        <w:rPr>
          <w:szCs w:val="24"/>
        </w:rPr>
        <w:t xml:space="preserve"> vedena exekuce a že m</w:t>
      </w:r>
      <w:r>
        <w:rPr>
          <w:szCs w:val="24"/>
        </w:rPr>
        <w:t>u</w:t>
      </w:r>
      <w:r w:rsidRPr="00D96E1E">
        <w:rPr>
          <w:szCs w:val="24"/>
        </w:rPr>
        <w:t xml:space="preserve"> nejsou známy okolnosti, které by zahájení takových řízení odůvodňovaly. Kupující prohlašuj</w:t>
      </w:r>
      <w:r>
        <w:rPr>
          <w:szCs w:val="24"/>
        </w:rPr>
        <w:t>e</w:t>
      </w:r>
      <w:r w:rsidRPr="00D96E1E">
        <w:rPr>
          <w:szCs w:val="24"/>
        </w:rPr>
        <w:t>, že nebyl na jeh</w:t>
      </w:r>
      <w:r>
        <w:rPr>
          <w:szCs w:val="24"/>
        </w:rPr>
        <w:t>o</w:t>
      </w:r>
      <w:r w:rsidRPr="00D96E1E">
        <w:rPr>
          <w:szCs w:val="24"/>
        </w:rPr>
        <w:t xml:space="preserve"> majetek podán návrh na zahájení insolvenčního řízení a ne</w:t>
      </w:r>
      <w:r>
        <w:rPr>
          <w:szCs w:val="24"/>
        </w:rPr>
        <w:t>ní</w:t>
      </w:r>
      <w:r w:rsidRPr="00D96E1E">
        <w:rPr>
          <w:szCs w:val="24"/>
        </w:rPr>
        <w:t xml:space="preserve"> v úpadku.</w:t>
      </w:r>
    </w:p>
    <w:p w14:paraId="011035F5" w14:textId="77777777" w:rsidR="00F60E0F" w:rsidRPr="00D96E1E" w:rsidRDefault="00F60E0F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65F2A290" w14:textId="202A7804" w:rsidR="00F60E0F" w:rsidRDefault="00F60E0F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D96E1E">
        <w:rPr>
          <w:szCs w:val="24"/>
        </w:rPr>
        <w:tab/>
        <w:t>Vyjde-li po podpisu této smlouvy najevo, že prohlášení prodávající</w:t>
      </w:r>
      <w:r w:rsidR="00D846C4">
        <w:rPr>
          <w:szCs w:val="24"/>
        </w:rPr>
        <w:t>ho</w:t>
      </w:r>
      <w:r w:rsidRPr="00D96E1E">
        <w:rPr>
          <w:szCs w:val="24"/>
        </w:rPr>
        <w:t xml:space="preserve"> uvedená v tomto článku smlouvy, jsou nepravdivá, nebo v důsledku zavinění prodávající</w:t>
      </w:r>
      <w:r w:rsidR="00D846C4">
        <w:rPr>
          <w:szCs w:val="24"/>
        </w:rPr>
        <w:t>ho</w:t>
      </w:r>
      <w:r w:rsidRPr="00D96E1E">
        <w:rPr>
          <w:szCs w:val="24"/>
        </w:rPr>
        <w:t xml:space="preserve"> nedojde k nabytí vlastnického práva k předmětu převodu ve prospěch kupujícíh</w:t>
      </w:r>
      <w:r>
        <w:rPr>
          <w:szCs w:val="24"/>
        </w:rPr>
        <w:t>o</w:t>
      </w:r>
      <w:r w:rsidRPr="00D96E1E">
        <w:rPr>
          <w:szCs w:val="24"/>
        </w:rPr>
        <w:t>, j</w:t>
      </w:r>
      <w:r>
        <w:rPr>
          <w:szCs w:val="24"/>
        </w:rPr>
        <w:t>e</w:t>
      </w:r>
      <w:r w:rsidRPr="00D96E1E">
        <w:rPr>
          <w:szCs w:val="24"/>
        </w:rPr>
        <w:t xml:space="preserve"> kupující oprávněn od této smlouvy kupní odstoupit dle § 2001 </w:t>
      </w:r>
      <w:proofErr w:type="spellStart"/>
      <w:r w:rsidRPr="00D96E1E">
        <w:rPr>
          <w:szCs w:val="24"/>
        </w:rPr>
        <w:t>obč</w:t>
      </w:r>
      <w:proofErr w:type="spellEnd"/>
      <w:r w:rsidRPr="00D96E1E">
        <w:rPr>
          <w:szCs w:val="24"/>
        </w:rPr>
        <w:t>. zák.</w:t>
      </w:r>
    </w:p>
    <w:p w14:paraId="184AF664" w14:textId="0D6A8E62" w:rsidR="00D03997" w:rsidRDefault="00D03997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4BE4EE70" w14:textId="289C184E" w:rsidR="00413582" w:rsidRDefault="00413582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075D251B" w14:textId="77777777" w:rsidR="00413582" w:rsidRDefault="00413582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054E6245" w14:textId="02ADA77B" w:rsidR="00D03997" w:rsidRDefault="00D03997" w:rsidP="00D03997">
      <w:pPr>
        <w:pStyle w:val="ZkladntextIMP"/>
        <w:tabs>
          <w:tab w:val="left" w:pos="567"/>
        </w:tabs>
        <w:spacing w:line="230" w:lineRule="auto"/>
        <w:jc w:val="center"/>
        <w:rPr>
          <w:szCs w:val="24"/>
        </w:rPr>
      </w:pPr>
      <w:r>
        <w:rPr>
          <w:szCs w:val="24"/>
        </w:rPr>
        <w:t>VI.</w:t>
      </w:r>
    </w:p>
    <w:p w14:paraId="2C649EA9" w14:textId="2B279555" w:rsidR="00D03997" w:rsidRPr="00D03997" w:rsidRDefault="00D03997" w:rsidP="004D0F7C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  <w:szCs w:val="24"/>
        </w:rPr>
      </w:pPr>
    </w:p>
    <w:p w14:paraId="2898B2D9" w14:textId="02F292E7" w:rsidR="00D03997" w:rsidRPr="00D03997" w:rsidRDefault="00D03997" w:rsidP="004D0F7C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>
        <w:rPr>
          <w:szCs w:val="24"/>
        </w:rPr>
        <w:tab/>
      </w:r>
      <w:r w:rsidRPr="00D03997">
        <w:rPr>
          <w:szCs w:val="24"/>
        </w:rPr>
        <w:t>Účastníci této smlouvy se dále dohodli na následujících podmínkách:</w:t>
      </w:r>
    </w:p>
    <w:p w14:paraId="7D3E1CD5" w14:textId="52E518EE" w:rsidR="00D03997" w:rsidRDefault="00D03997" w:rsidP="004D0F7C">
      <w:pPr>
        <w:pStyle w:val="ZkladntextIMP"/>
        <w:tabs>
          <w:tab w:val="left" w:pos="567"/>
        </w:tabs>
        <w:spacing w:line="230" w:lineRule="auto"/>
        <w:jc w:val="both"/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</w:pPr>
    </w:p>
    <w:p w14:paraId="66824BA8" w14:textId="0A95A442" w:rsidR="00D03997" w:rsidRDefault="004D0F7C" w:rsidP="00FF4D58">
      <w:pPr>
        <w:pStyle w:val="ZkladntextIMP"/>
        <w:tabs>
          <w:tab w:val="left" w:pos="567"/>
        </w:tabs>
        <w:spacing w:line="230" w:lineRule="auto"/>
        <w:ind w:left="564" w:hanging="564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 w:rsidR="00FB653E">
        <w:rPr>
          <w:szCs w:val="24"/>
        </w:rPr>
        <w:t>P</w:t>
      </w:r>
      <w:r w:rsidR="00D03997" w:rsidRPr="00D03997">
        <w:rPr>
          <w:szCs w:val="24"/>
        </w:rPr>
        <w:t xml:space="preserve">ozemek </w:t>
      </w:r>
      <w:proofErr w:type="spellStart"/>
      <w:r w:rsidR="00FB653E" w:rsidRPr="004D0F7C">
        <w:rPr>
          <w:szCs w:val="24"/>
        </w:rPr>
        <w:t>parc</w:t>
      </w:r>
      <w:proofErr w:type="spellEnd"/>
      <w:r w:rsidR="00FB653E" w:rsidRPr="004D0F7C">
        <w:rPr>
          <w:szCs w:val="24"/>
        </w:rPr>
        <w:t xml:space="preserve">. čís. 1519/2 v katastrálním území Zbraslav na Moravě </w:t>
      </w:r>
      <w:r w:rsidR="00D03997" w:rsidRPr="00D03997">
        <w:rPr>
          <w:szCs w:val="24"/>
        </w:rPr>
        <w:t xml:space="preserve">bude užíván kupujícím jako stavební pozemek na </w:t>
      </w:r>
      <w:r w:rsidR="00FF4D58">
        <w:rPr>
          <w:szCs w:val="24"/>
        </w:rPr>
        <w:t xml:space="preserve">budoucí </w:t>
      </w:r>
      <w:r w:rsidR="00D03997" w:rsidRPr="00D03997">
        <w:rPr>
          <w:szCs w:val="24"/>
        </w:rPr>
        <w:t>výstavbu rodinného domu</w:t>
      </w:r>
      <w:r w:rsidR="00FF4D58">
        <w:rPr>
          <w:szCs w:val="24"/>
        </w:rPr>
        <w:t>, před zahájením stavby jako zahrada</w:t>
      </w:r>
      <w:r w:rsidR="00D03997" w:rsidRPr="00D03997">
        <w:rPr>
          <w:szCs w:val="24"/>
        </w:rPr>
        <w:t>.</w:t>
      </w:r>
      <w:r w:rsidR="00D03997">
        <w:rPr>
          <w:szCs w:val="24"/>
        </w:rPr>
        <w:t xml:space="preserve"> </w:t>
      </w:r>
      <w:r w:rsidR="00D03997" w:rsidRPr="00D03997">
        <w:rPr>
          <w:szCs w:val="24"/>
        </w:rPr>
        <w:t>Plocha chodníků, komunikací a</w:t>
      </w:r>
      <w:r w:rsidR="00D03997">
        <w:rPr>
          <w:szCs w:val="24"/>
        </w:rPr>
        <w:t xml:space="preserve"> </w:t>
      </w:r>
      <w:r w:rsidR="00D03997" w:rsidRPr="00D03997">
        <w:rPr>
          <w:szCs w:val="24"/>
        </w:rPr>
        <w:t>sousedních pozemků nesmí být využita ze strany kupující</w:t>
      </w:r>
      <w:r w:rsidR="00FB653E">
        <w:rPr>
          <w:szCs w:val="24"/>
        </w:rPr>
        <w:t>ho</w:t>
      </w:r>
      <w:r w:rsidR="00D03997" w:rsidRPr="00D03997">
        <w:rPr>
          <w:szCs w:val="24"/>
        </w:rPr>
        <w:t xml:space="preserve"> ke skladování stavebního materiálu.</w:t>
      </w:r>
    </w:p>
    <w:p w14:paraId="0C449477" w14:textId="436DFD79" w:rsidR="004D0F7C" w:rsidRDefault="004D0F7C" w:rsidP="004D0F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01AE9E3" w14:textId="7374059E" w:rsidR="004D0F7C" w:rsidRDefault="00FF4D58" w:rsidP="004D0F7C">
      <w:pPr>
        <w:pStyle w:val="ZkladntextIMP"/>
        <w:tabs>
          <w:tab w:val="left" w:pos="567"/>
        </w:tabs>
        <w:spacing w:line="230" w:lineRule="auto"/>
        <w:ind w:left="564" w:hanging="564"/>
        <w:jc w:val="both"/>
        <w:rPr>
          <w:szCs w:val="24"/>
        </w:rPr>
      </w:pPr>
      <w:r>
        <w:rPr>
          <w:szCs w:val="24"/>
        </w:rPr>
        <w:t>2</w:t>
      </w:r>
      <w:r w:rsidR="004D0F7C">
        <w:rPr>
          <w:szCs w:val="24"/>
        </w:rPr>
        <w:t>.</w:t>
      </w:r>
      <w:r w:rsidR="004D0F7C">
        <w:rPr>
          <w:szCs w:val="24"/>
        </w:rPr>
        <w:tab/>
        <w:t>P</w:t>
      </w:r>
      <w:r w:rsidR="004D0F7C" w:rsidRPr="004D0F7C">
        <w:rPr>
          <w:szCs w:val="24"/>
        </w:rPr>
        <w:t xml:space="preserve">ro případ, že by </w:t>
      </w:r>
      <w:r w:rsidR="00FB653E">
        <w:rPr>
          <w:szCs w:val="24"/>
        </w:rPr>
        <w:t>kupující</w:t>
      </w:r>
      <w:r w:rsidR="004D0F7C" w:rsidRPr="004D0F7C">
        <w:rPr>
          <w:szCs w:val="24"/>
        </w:rPr>
        <w:t xml:space="preserve"> hodlal </w:t>
      </w:r>
      <w:r w:rsidR="00FB653E">
        <w:rPr>
          <w:szCs w:val="24"/>
        </w:rPr>
        <w:t>pozemek</w:t>
      </w:r>
      <w:r w:rsidR="004D0F7C" w:rsidRPr="004D0F7C">
        <w:rPr>
          <w:szCs w:val="24"/>
        </w:rPr>
        <w:t xml:space="preserve"> nebo je</w:t>
      </w:r>
      <w:r w:rsidR="00FB653E">
        <w:rPr>
          <w:szCs w:val="24"/>
        </w:rPr>
        <w:t>ho</w:t>
      </w:r>
      <w:r w:rsidR="004D0F7C" w:rsidRPr="004D0F7C">
        <w:rPr>
          <w:szCs w:val="24"/>
        </w:rPr>
        <w:t xml:space="preserve"> část (myšleno z je</w:t>
      </w:r>
      <w:r w:rsidR="00FB653E">
        <w:rPr>
          <w:szCs w:val="24"/>
        </w:rPr>
        <w:t>ho</w:t>
      </w:r>
      <w:r w:rsidR="004D0F7C" w:rsidRPr="004D0F7C">
        <w:rPr>
          <w:szCs w:val="24"/>
        </w:rPr>
        <w:t xml:space="preserve"> původní výměry a původního číselného označení) prodat nebo jakýmkoliv jiným způsobem převést (zcizit) na jiného, nabídne </w:t>
      </w:r>
      <w:r w:rsidR="00FB653E">
        <w:rPr>
          <w:szCs w:val="24"/>
        </w:rPr>
        <w:t>ho</w:t>
      </w:r>
      <w:r w:rsidR="004D0F7C" w:rsidRPr="004D0F7C">
        <w:rPr>
          <w:szCs w:val="24"/>
        </w:rPr>
        <w:t xml:space="preserve"> nejprve ke koupi Obci Zbraslav</w:t>
      </w:r>
      <w:r w:rsidR="004D0F7C">
        <w:rPr>
          <w:szCs w:val="24"/>
        </w:rPr>
        <w:t xml:space="preserve">. </w:t>
      </w:r>
      <w:r w:rsidR="004D0F7C" w:rsidRPr="004D0F7C">
        <w:rPr>
          <w:szCs w:val="24"/>
        </w:rPr>
        <w:t xml:space="preserve">Obec Zbraslav </w:t>
      </w:r>
      <w:r w:rsidR="004D0F7C">
        <w:rPr>
          <w:szCs w:val="24"/>
        </w:rPr>
        <w:t>je</w:t>
      </w:r>
      <w:r w:rsidR="004D0F7C" w:rsidRPr="004D0F7C">
        <w:rPr>
          <w:szCs w:val="24"/>
        </w:rPr>
        <w:t xml:space="preserve"> povinna v takovém případě zaplatit za převod pozemku </w:t>
      </w:r>
      <w:proofErr w:type="spellStart"/>
      <w:r w:rsidR="004D0F7C" w:rsidRPr="004D0F7C">
        <w:rPr>
          <w:szCs w:val="24"/>
        </w:rPr>
        <w:t>parc</w:t>
      </w:r>
      <w:proofErr w:type="spellEnd"/>
      <w:r w:rsidR="004D0F7C" w:rsidRPr="004D0F7C">
        <w:rPr>
          <w:szCs w:val="24"/>
        </w:rPr>
        <w:t>. čís. 1519/2 v katastrálním území Zbraslav na Moravě kupní cenu odpovídající kupní ceně sjednané v</w:t>
      </w:r>
      <w:r w:rsidR="004D0F7C">
        <w:rPr>
          <w:szCs w:val="24"/>
        </w:rPr>
        <w:t> této kupní smlouvě.</w:t>
      </w:r>
    </w:p>
    <w:p w14:paraId="1480D9BF" w14:textId="2E2E3739" w:rsidR="004D0F7C" w:rsidRDefault="004D0F7C" w:rsidP="004D0F7C">
      <w:pPr>
        <w:jc w:val="both"/>
        <w:rPr>
          <w:rFonts w:ascii="Times New Roman" w:hAnsi="Times New Roman"/>
          <w:sz w:val="24"/>
          <w:szCs w:val="24"/>
        </w:rPr>
      </w:pPr>
    </w:p>
    <w:p w14:paraId="3E096072" w14:textId="721BA99F" w:rsidR="004D0F7C" w:rsidRDefault="00FF4D58" w:rsidP="004D0F7C">
      <w:pPr>
        <w:pStyle w:val="ZkladntextIMP"/>
        <w:tabs>
          <w:tab w:val="left" w:pos="567"/>
        </w:tabs>
        <w:spacing w:line="230" w:lineRule="auto"/>
        <w:ind w:left="564" w:hanging="564"/>
        <w:jc w:val="both"/>
        <w:rPr>
          <w:szCs w:val="24"/>
        </w:rPr>
      </w:pPr>
      <w:r>
        <w:rPr>
          <w:szCs w:val="24"/>
        </w:rPr>
        <w:t>3</w:t>
      </w:r>
      <w:r w:rsidR="004D0F7C">
        <w:rPr>
          <w:szCs w:val="24"/>
        </w:rPr>
        <w:t xml:space="preserve">.     </w:t>
      </w:r>
      <w:r w:rsidR="004D0F7C" w:rsidRPr="004D0F7C">
        <w:rPr>
          <w:szCs w:val="24"/>
        </w:rPr>
        <w:t xml:space="preserve">Nabídka předkupního práva musí být provedena písemně. Přijetí či odmítnutí nabídky musí být učiněno písemně a v poskytnuté lhůtě, která nesmí být kratší než </w:t>
      </w:r>
      <w:r w:rsidR="004D0F7C">
        <w:rPr>
          <w:szCs w:val="24"/>
        </w:rPr>
        <w:t>2 (dva)</w:t>
      </w:r>
      <w:r w:rsidR="004D0F7C" w:rsidRPr="004D0F7C">
        <w:rPr>
          <w:szCs w:val="24"/>
        </w:rPr>
        <w:t xml:space="preserve"> </w:t>
      </w:r>
      <w:r w:rsidR="004D0F7C">
        <w:rPr>
          <w:szCs w:val="24"/>
        </w:rPr>
        <w:t xml:space="preserve">měsíce </w:t>
      </w:r>
      <w:r w:rsidR="004D0F7C" w:rsidRPr="004D0F7C">
        <w:rPr>
          <w:szCs w:val="24"/>
        </w:rPr>
        <w:t>od přijetí nabídky.</w:t>
      </w:r>
    </w:p>
    <w:p w14:paraId="38A4299C" w14:textId="77777777" w:rsidR="004D0F7C" w:rsidRDefault="004D0F7C" w:rsidP="004D0F7C">
      <w:pPr>
        <w:jc w:val="both"/>
        <w:rPr>
          <w:rFonts w:ascii="Times New Roman" w:hAnsi="Times New Roman"/>
          <w:sz w:val="24"/>
          <w:szCs w:val="24"/>
        </w:rPr>
      </w:pPr>
    </w:p>
    <w:p w14:paraId="05864F3A" w14:textId="063971E6" w:rsidR="004D0F7C" w:rsidRDefault="00FF4D58" w:rsidP="004D0F7C">
      <w:pPr>
        <w:pStyle w:val="ZkladntextIMP"/>
        <w:tabs>
          <w:tab w:val="left" w:pos="567"/>
        </w:tabs>
        <w:spacing w:line="230" w:lineRule="auto"/>
        <w:ind w:left="564" w:hanging="564"/>
        <w:jc w:val="both"/>
        <w:rPr>
          <w:szCs w:val="24"/>
        </w:rPr>
      </w:pPr>
      <w:r>
        <w:rPr>
          <w:szCs w:val="24"/>
        </w:rPr>
        <w:t>4</w:t>
      </w:r>
      <w:r w:rsidR="004D0F7C">
        <w:rPr>
          <w:szCs w:val="24"/>
        </w:rPr>
        <w:t>.</w:t>
      </w:r>
      <w:r w:rsidR="004D0F7C">
        <w:rPr>
          <w:szCs w:val="24"/>
        </w:rPr>
        <w:tab/>
        <w:t xml:space="preserve">Předkupní právo ve prospěch Obce Zbraslav se sjednává na dobu 10 let ode dne uzavření této smlouvy. </w:t>
      </w:r>
      <w:r w:rsidR="004D0F7C" w:rsidRPr="004D0F7C">
        <w:rPr>
          <w:szCs w:val="24"/>
        </w:rPr>
        <w:t xml:space="preserve">Předkupní právo se </w:t>
      </w:r>
      <w:r w:rsidR="004D0F7C">
        <w:rPr>
          <w:szCs w:val="24"/>
        </w:rPr>
        <w:t>ne</w:t>
      </w:r>
      <w:r w:rsidR="004D0F7C" w:rsidRPr="004D0F7C">
        <w:rPr>
          <w:szCs w:val="24"/>
        </w:rPr>
        <w:t>sjednává jako právo věcné</w:t>
      </w:r>
      <w:r w:rsidR="004D0F7C">
        <w:rPr>
          <w:szCs w:val="24"/>
        </w:rPr>
        <w:t>.</w:t>
      </w:r>
    </w:p>
    <w:p w14:paraId="0DFF0D9D" w14:textId="77777777" w:rsidR="004D0F7C" w:rsidRDefault="004D0F7C" w:rsidP="004D0F7C">
      <w:pPr>
        <w:jc w:val="both"/>
        <w:rPr>
          <w:rFonts w:ascii="Times New Roman" w:hAnsi="Times New Roman"/>
          <w:sz w:val="24"/>
          <w:szCs w:val="24"/>
        </w:rPr>
      </w:pPr>
    </w:p>
    <w:p w14:paraId="2DEA3DA6" w14:textId="13701B3B" w:rsidR="004D0F7C" w:rsidRDefault="00FF4D58" w:rsidP="004D0F7C">
      <w:pPr>
        <w:pStyle w:val="ZkladntextIMP"/>
        <w:tabs>
          <w:tab w:val="left" w:pos="567"/>
        </w:tabs>
        <w:spacing w:line="230" w:lineRule="auto"/>
        <w:ind w:left="564" w:hanging="564"/>
        <w:jc w:val="both"/>
        <w:rPr>
          <w:szCs w:val="24"/>
        </w:rPr>
      </w:pPr>
      <w:r>
        <w:rPr>
          <w:szCs w:val="24"/>
        </w:rPr>
        <w:t>5</w:t>
      </w:r>
      <w:r w:rsidR="004D0F7C">
        <w:rPr>
          <w:szCs w:val="24"/>
        </w:rPr>
        <w:t>.</w:t>
      </w:r>
      <w:r w:rsidR="004D0F7C">
        <w:rPr>
          <w:szCs w:val="24"/>
        </w:rPr>
        <w:tab/>
        <w:t>V</w:t>
      </w:r>
      <w:r w:rsidR="004D0F7C" w:rsidRPr="004D0F7C">
        <w:rPr>
          <w:szCs w:val="24"/>
        </w:rPr>
        <w:t xml:space="preserve"> případě, že dojde k porušení předkupního práva ve prospěch Obce Zbraslav, je kupující povinen uhradit prodávajícímu smluvní pokutu ve výši </w:t>
      </w:r>
      <w:r w:rsidR="004D0F7C">
        <w:rPr>
          <w:szCs w:val="24"/>
        </w:rPr>
        <w:t>500.000</w:t>
      </w:r>
      <w:r w:rsidR="004D0F7C" w:rsidRPr="004D0F7C">
        <w:rPr>
          <w:szCs w:val="24"/>
        </w:rPr>
        <w:t>,- Kč,</w:t>
      </w:r>
    </w:p>
    <w:p w14:paraId="621AD309" w14:textId="77777777" w:rsidR="00D03997" w:rsidRDefault="00D03997" w:rsidP="004D0F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C2E16C" w14:textId="5D2C76A9" w:rsidR="00D03997" w:rsidRPr="00D03997" w:rsidRDefault="00FF4D58" w:rsidP="004D0F7C">
      <w:pPr>
        <w:pStyle w:val="ZkladntextIMP"/>
        <w:tabs>
          <w:tab w:val="left" w:pos="567"/>
        </w:tabs>
        <w:spacing w:line="230" w:lineRule="auto"/>
        <w:ind w:left="564" w:hanging="564"/>
        <w:jc w:val="both"/>
        <w:rPr>
          <w:szCs w:val="24"/>
        </w:rPr>
      </w:pPr>
      <w:r>
        <w:rPr>
          <w:szCs w:val="24"/>
        </w:rPr>
        <w:t>6</w:t>
      </w:r>
      <w:r w:rsidR="004D0F7C">
        <w:rPr>
          <w:szCs w:val="24"/>
        </w:rPr>
        <w:t>.</w:t>
      </w:r>
      <w:r w:rsidR="004D0F7C">
        <w:rPr>
          <w:szCs w:val="24"/>
        </w:rPr>
        <w:tab/>
      </w:r>
      <w:r w:rsidR="00D03997" w:rsidRPr="00D03997">
        <w:rPr>
          <w:szCs w:val="24"/>
        </w:rPr>
        <w:t xml:space="preserve">Kupující se v případě </w:t>
      </w:r>
      <w:r w:rsidR="004D0F7C">
        <w:rPr>
          <w:szCs w:val="24"/>
        </w:rPr>
        <w:t xml:space="preserve">případného </w:t>
      </w:r>
      <w:r w:rsidR="00D03997" w:rsidRPr="00D03997">
        <w:rPr>
          <w:szCs w:val="24"/>
        </w:rPr>
        <w:t xml:space="preserve">převodu vlastnictví </w:t>
      </w:r>
      <w:r w:rsidR="004D0F7C">
        <w:rPr>
          <w:szCs w:val="24"/>
        </w:rPr>
        <w:t xml:space="preserve">k pozemku </w:t>
      </w:r>
      <w:proofErr w:type="spellStart"/>
      <w:r w:rsidR="004D0F7C">
        <w:rPr>
          <w:szCs w:val="24"/>
        </w:rPr>
        <w:t>parc</w:t>
      </w:r>
      <w:proofErr w:type="spellEnd"/>
      <w:r w:rsidR="004D0F7C">
        <w:rPr>
          <w:szCs w:val="24"/>
        </w:rPr>
        <w:t xml:space="preserve">. čís. </w:t>
      </w:r>
      <w:r w:rsidR="004D0F7C" w:rsidRPr="004D0F7C">
        <w:rPr>
          <w:szCs w:val="24"/>
        </w:rPr>
        <w:t xml:space="preserve">1519/2 v katastrálním území Zbraslav </w:t>
      </w:r>
      <w:r w:rsidR="00D03997" w:rsidRPr="00D03997">
        <w:rPr>
          <w:szCs w:val="24"/>
        </w:rPr>
        <w:t>zavazuje zajistit převod práv a povinností plynoucích z</w:t>
      </w:r>
      <w:r w:rsidR="00FB653E">
        <w:rPr>
          <w:szCs w:val="24"/>
        </w:rPr>
        <w:t> </w:t>
      </w:r>
      <w:r w:rsidR="00D03997" w:rsidRPr="00D03997">
        <w:rPr>
          <w:szCs w:val="24"/>
        </w:rPr>
        <w:t>t</w:t>
      </w:r>
      <w:r w:rsidR="00FB653E">
        <w:rPr>
          <w:szCs w:val="24"/>
        </w:rPr>
        <w:t xml:space="preserve">ohoto článku smlouvy </w:t>
      </w:r>
      <w:r w:rsidR="00D03997" w:rsidRPr="00D03997">
        <w:rPr>
          <w:szCs w:val="24"/>
        </w:rPr>
        <w:t>ve vztahu k</w:t>
      </w:r>
      <w:r w:rsidR="00D03997">
        <w:rPr>
          <w:szCs w:val="24"/>
        </w:rPr>
        <w:t> Obci Zbraslav</w:t>
      </w:r>
      <w:r w:rsidR="00D03997" w:rsidRPr="00D03997">
        <w:rPr>
          <w:szCs w:val="24"/>
        </w:rPr>
        <w:t xml:space="preserve"> na nového vlastníka</w:t>
      </w:r>
      <w:r>
        <w:rPr>
          <w:szCs w:val="24"/>
        </w:rPr>
        <w:t xml:space="preserve"> po dobu 10 let ode dne uzavření této smlouvy</w:t>
      </w:r>
      <w:r w:rsidR="00D03997" w:rsidRPr="00D03997">
        <w:rPr>
          <w:szCs w:val="24"/>
        </w:rPr>
        <w:t>. Pokud tak neučiní</w:t>
      </w:r>
      <w:r w:rsidR="00D03997">
        <w:rPr>
          <w:szCs w:val="24"/>
        </w:rPr>
        <w:t>,</w:t>
      </w:r>
      <w:r w:rsidR="00D03997" w:rsidRPr="00D03997">
        <w:rPr>
          <w:szCs w:val="24"/>
        </w:rPr>
        <w:t xml:space="preserve"> je povinen</w:t>
      </w:r>
      <w:r w:rsidR="004D0F7C">
        <w:rPr>
          <w:szCs w:val="24"/>
        </w:rPr>
        <w:t xml:space="preserve"> </w:t>
      </w:r>
      <w:r w:rsidR="00D03997" w:rsidRPr="00D03997">
        <w:rPr>
          <w:szCs w:val="24"/>
        </w:rPr>
        <w:t xml:space="preserve">uhradit prodávajícímu dohodnutou smluvní pokutu ve výši </w:t>
      </w:r>
      <w:r w:rsidR="004D0F7C">
        <w:rPr>
          <w:szCs w:val="24"/>
        </w:rPr>
        <w:t>500.000</w:t>
      </w:r>
      <w:r w:rsidR="00D03997" w:rsidRPr="00D03997">
        <w:rPr>
          <w:szCs w:val="24"/>
        </w:rPr>
        <w:t>,- Kč.</w:t>
      </w:r>
      <w:r w:rsidR="001E5DDF">
        <w:rPr>
          <w:szCs w:val="24"/>
        </w:rPr>
        <w:t xml:space="preserve"> Z</w:t>
      </w:r>
      <w:r w:rsidR="001E5DDF" w:rsidRPr="001E5DDF">
        <w:rPr>
          <w:szCs w:val="24"/>
        </w:rPr>
        <w:t>a účelem předejití budoucím sporům</w:t>
      </w:r>
      <w:r w:rsidR="001E5DDF">
        <w:rPr>
          <w:szCs w:val="24"/>
        </w:rPr>
        <w:t xml:space="preserve"> si smluvní strany sjednávají, že lhůty dle tohoto článku smlouvy (lhůta pro dokončení stavby RD a doba trvání předkupního práva) se počítají ode dne uzavření této kupní smlouvy.</w:t>
      </w:r>
    </w:p>
    <w:p w14:paraId="62CF3D2D" w14:textId="77777777" w:rsidR="001B201C" w:rsidRDefault="001B201C" w:rsidP="00E459A9">
      <w:pPr>
        <w:pStyle w:val="ZkladntextIMP"/>
        <w:tabs>
          <w:tab w:val="left" w:pos="567"/>
        </w:tabs>
        <w:spacing w:line="230" w:lineRule="auto"/>
        <w:jc w:val="center"/>
      </w:pPr>
    </w:p>
    <w:p w14:paraId="310B1526" w14:textId="79097E4D" w:rsidR="00574035" w:rsidRPr="00D96E1E" w:rsidRDefault="005810FD" w:rsidP="00E459A9">
      <w:pPr>
        <w:pStyle w:val="ZkladntextIMP"/>
        <w:tabs>
          <w:tab w:val="left" w:pos="567"/>
        </w:tabs>
        <w:spacing w:line="230" w:lineRule="auto"/>
        <w:jc w:val="center"/>
      </w:pPr>
      <w:r>
        <w:t>V</w:t>
      </w:r>
      <w:r w:rsidR="00FE2264">
        <w:t>I</w:t>
      </w:r>
      <w:r w:rsidR="00FA4C16">
        <w:t>I</w:t>
      </w:r>
      <w:r w:rsidR="00574035" w:rsidRPr="00D96E1E">
        <w:t>.</w:t>
      </w:r>
    </w:p>
    <w:p w14:paraId="11373065" w14:textId="73B8A1B5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65956A3B" w14:textId="1D12798E" w:rsidR="007A322A" w:rsidRPr="00D846C4" w:rsidRDefault="005C12E9" w:rsidP="00C127A1">
      <w:pPr>
        <w:pStyle w:val="ZkladntextIMP"/>
        <w:tabs>
          <w:tab w:val="left" w:pos="567"/>
        </w:tabs>
        <w:spacing w:line="230" w:lineRule="auto"/>
        <w:jc w:val="both"/>
      </w:pPr>
      <w:r w:rsidRPr="00741D6F">
        <w:rPr>
          <w:szCs w:val="24"/>
        </w:rPr>
        <w:lastRenderedPageBreak/>
        <w:tab/>
        <w:t>Vlastnictví k předmětu převodu přechází na kupující</w:t>
      </w:r>
      <w:r w:rsidR="00FA3E51">
        <w:rPr>
          <w:szCs w:val="24"/>
        </w:rPr>
        <w:t>ho</w:t>
      </w:r>
      <w:r w:rsidRPr="00741D6F">
        <w:rPr>
          <w:szCs w:val="24"/>
        </w:rPr>
        <w:t xml:space="preserve"> vkladem do katastru nemovitostí u Katastrálního úřadu pro </w:t>
      </w:r>
      <w:r w:rsidR="00D846C4">
        <w:t>Jihomoravský kraj, Katastrálního pracoviště Brno-venkov</w:t>
      </w:r>
      <w:r w:rsidRPr="00741D6F">
        <w:t>.</w:t>
      </w:r>
    </w:p>
    <w:p w14:paraId="3A6CBF64" w14:textId="78F73BDD" w:rsidR="00EC67FE" w:rsidRDefault="00EC67FE" w:rsidP="005C12E9">
      <w:pPr>
        <w:pStyle w:val="ZkladntextIMP"/>
        <w:spacing w:line="230" w:lineRule="auto"/>
        <w:jc w:val="both"/>
      </w:pPr>
    </w:p>
    <w:p w14:paraId="3FC073A3" w14:textId="497B6CA7" w:rsidR="00EC67FE" w:rsidRDefault="00C127A1" w:rsidP="00C127A1">
      <w:pPr>
        <w:pStyle w:val="ZkladntextIMP"/>
        <w:tabs>
          <w:tab w:val="left" w:pos="567"/>
        </w:tabs>
        <w:spacing w:line="230" w:lineRule="auto"/>
        <w:jc w:val="both"/>
      </w:pPr>
      <w:r>
        <w:rPr>
          <w:color w:val="000000" w:themeColor="text1"/>
          <w:szCs w:val="24"/>
        </w:rPr>
        <w:tab/>
      </w:r>
      <w:r w:rsidR="00EC67FE" w:rsidRPr="00091271">
        <w:rPr>
          <w:color w:val="000000" w:themeColor="text1"/>
          <w:szCs w:val="24"/>
        </w:rPr>
        <w:t>Návrh na vklad vlastnického práva k</w:t>
      </w:r>
      <w:r w:rsidR="00EC67FE">
        <w:rPr>
          <w:color w:val="000000" w:themeColor="text1"/>
          <w:szCs w:val="24"/>
        </w:rPr>
        <w:t> předmětu převodu ve prospěch kupujícího</w:t>
      </w:r>
      <w:r w:rsidR="00EC67FE" w:rsidRPr="00091271">
        <w:rPr>
          <w:color w:val="000000" w:themeColor="text1"/>
          <w:szCs w:val="24"/>
        </w:rPr>
        <w:t xml:space="preserve"> bude podán až po splnění odkládací podmínky spočívající </w:t>
      </w:r>
      <w:r w:rsidR="00D846C4">
        <w:rPr>
          <w:color w:val="000000" w:themeColor="text1"/>
          <w:szCs w:val="24"/>
        </w:rPr>
        <w:t xml:space="preserve">v </w:t>
      </w:r>
      <w:r w:rsidR="00EC67FE">
        <w:rPr>
          <w:color w:val="000000" w:themeColor="text1"/>
          <w:szCs w:val="24"/>
        </w:rPr>
        <w:t xml:space="preserve">zaplacení druhé části kupní ceny ve výši </w:t>
      </w:r>
      <w:r w:rsidR="00EC67FE" w:rsidRPr="00C127A1">
        <w:rPr>
          <w:color w:val="000000" w:themeColor="text1"/>
          <w:szCs w:val="24"/>
          <w:highlight w:val="yellow"/>
        </w:rPr>
        <w:t>………………..</w:t>
      </w:r>
      <w:r w:rsidR="00EC67FE">
        <w:rPr>
          <w:color w:val="000000" w:themeColor="text1"/>
          <w:szCs w:val="24"/>
        </w:rPr>
        <w:t xml:space="preserve">,- Kč </w:t>
      </w:r>
      <w:r w:rsidR="00EC67FE" w:rsidRPr="00091271">
        <w:rPr>
          <w:color w:val="000000" w:themeColor="text1"/>
          <w:szCs w:val="24"/>
        </w:rPr>
        <w:t>a vydání potvrzení</w:t>
      </w:r>
      <w:r w:rsidR="00D846C4">
        <w:rPr>
          <w:color w:val="000000" w:themeColor="text1"/>
          <w:szCs w:val="24"/>
        </w:rPr>
        <w:t xml:space="preserve"> Obce Zbraslav</w:t>
      </w:r>
      <w:r w:rsidR="00EC67FE" w:rsidRPr="00091271">
        <w:rPr>
          <w:color w:val="000000" w:themeColor="text1"/>
          <w:szCs w:val="24"/>
        </w:rPr>
        <w:t xml:space="preserve"> o připsání </w:t>
      </w:r>
      <w:r w:rsidR="00EC67FE">
        <w:rPr>
          <w:color w:val="000000" w:themeColor="text1"/>
          <w:szCs w:val="24"/>
        </w:rPr>
        <w:t xml:space="preserve">této části </w:t>
      </w:r>
      <w:r w:rsidR="00EC67FE" w:rsidRPr="00091271">
        <w:rPr>
          <w:color w:val="000000" w:themeColor="text1"/>
          <w:szCs w:val="24"/>
        </w:rPr>
        <w:t xml:space="preserve">kupní ceny na účet vedený </w:t>
      </w:r>
      <w:r>
        <w:rPr>
          <w:color w:val="000000" w:themeColor="text1"/>
          <w:szCs w:val="24"/>
        </w:rPr>
        <w:t>u Komerční banky</w:t>
      </w:r>
      <w:r w:rsidR="00EC67FE" w:rsidRPr="00091271">
        <w:rPr>
          <w:color w:val="000000" w:themeColor="text1"/>
          <w:szCs w:val="24"/>
        </w:rPr>
        <w:t xml:space="preserve"> a.s., číslo účtu</w:t>
      </w:r>
      <w:r>
        <w:rPr>
          <w:color w:val="000000" w:themeColor="text1"/>
          <w:szCs w:val="24"/>
        </w:rPr>
        <w:t xml:space="preserve"> </w:t>
      </w:r>
      <w:r w:rsidR="00D846C4" w:rsidRPr="00D61B78">
        <w:rPr>
          <w:szCs w:val="24"/>
        </w:rPr>
        <w:t>115-4528410217/0100</w:t>
      </w:r>
      <w:r>
        <w:rPr>
          <w:color w:val="000000" w:themeColor="text1"/>
          <w:szCs w:val="24"/>
        </w:rPr>
        <w:t>.</w:t>
      </w:r>
    </w:p>
    <w:p w14:paraId="6BD406F8" w14:textId="77777777" w:rsidR="007A322A" w:rsidRPr="00741D6F" w:rsidRDefault="007A322A" w:rsidP="005C12E9">
      <w:pPr>
        <w:pStyle w:val="ZkladntextIMP"/>
        <w:spacing w:line="230" w:lineRule="auto"/>
        <w:jc w:val="both"/>
      </w:pPr>
    </w:p>
    <w:p w14:paraId="38874504" w14:textId="7C3F4994" w:rsidR="005C12E9" w:rsidRDefault="007A322A" w:rsidP="00014DA8">
      <w:pPr>
        <w:pStyle w:val="ZkladntextIMP"/>
        <w:tabs>
          <w:tab w:val="left" w:pos="567"/>
        </w:tabs>
        <w:spacing w:line="230" w:lineRule="auto"/>
        <w:jc w:val="center"/>
      </w:pPr>
      <w:r>
        <w:t>VI</w:t>
      </w:r>
      <w:r w:rsidR="00FA4C16">
        <w:t>I</w:t>
      </w:r>
      <w:r>
        <w:t>I</w:t>
      </w:r>
      <w:r w:rsidR="00477246">
        <w:t>.</w:t>
      </w:r>
    </w:p>
    <w:p w14:paraId="6A0E7D2C" w14:textId="5006F85E" w:rsidR="005C12E9" w:rsidRDefault="005C12E9" w:rsidP="00014DA8">
      <w:pPr>
        <w:pStyle w:val="ZkladntextIMP"/>
        <w:tabs>
          <w:tab w:val="left" w:pos="567"/>
        </w:tabs>
        <w:spacing w:line="230" w:lineRule="auto"/>
        <w:jc w:val="center"/>
      </w:pPr>
    </w:p>
    <w:p w14:paraId="2F25EEA5" w14:textId="75A7439A" w:rsidR="00AD0BF6" w:rsidRDefault="00AD0BF6" w:rsidP="005605B6">
      <w:pPr>
        <w:pStyle w:val="ZkladntextIMP"/>
        <w:tabs>
          <w:tab w:val="left" w:pos="567"/>
        </w:tabs>
        <w:spacing w:line="230" w:lineRule="auto"/>
        <w:jc w:val="both"/>
      </w:pPr>
      <w:r>
        <w:tab/>
      </w:r>
      <w:r>
        <w:rPr>
          <w:szCs w:val="24"/>
        </w:rPr>
        <w:t xml:space="preserve">Obec </w:t>
      </w:r>
      <w:r w:rsidR="00D846C4">
        <w:rPr>
          <w:szCs w:val="24"/>
        </w:rPr>
        <w:t>Zbraslav</w:t>
      </w:r>
      <w:r w:rsidRPr="00E21B11">
        <w:rPr>
          <w:szCs w:val="24"/>
        </w:rPr>
        <w:t xml:space="preserve"> prohlašuje, že právní úkon spočívající v uzavření této smlouvy splňuje veškeré p</w:t>
      </w:r>
      <w:r w:rsidR="001E5DDF">
        <w:rPr>
          <w:szCs w:val="24"/>
        </w:rPr>
        <w:t>o</w:t>
      </w:r>
      <w:r w:rsidRPr="00E21B11">
        <w:rPr>
          <w:szCs w:val="24"/>
        </w:rPr>
        <w:t xml:space="preserve">dmínky stanovené zák. č. 128/2000 Sb. </w:t>
      </w:r>
      <w:r>
        <w:t xml:space="preserve">Záměr </w:t>
      </w:r>
      <w:r w:rsidR="00223F5D">
        <w:t xml:space="preserve">prodat </w:t>
      </w:r>
      <w:r w:rsidR="00C76AF1">
        <w:t>předmět převodu</w:t>
      </w:r>
      <w:r>
        <w:t xml:space="preserve"> byl v souladu se zák. č. 128/2000 Sb., o obcích zveřejněn po dobu 15 dnů před projednáním v příslušných orgánech obce vyvěšením na úřední desce obecního úřadu a </w:t>
      </w:r>
      <w:r w:rsidR="006C7C76">
        <w:t>prodej</w:t>
      </w:r>
      <w:r>
        <w:t xml:space="preserve"> </w:t>
      </w:r>
      <w:r w:rsidR="00C76AF1">
        <w:t>předmětu</w:t>
      </w:r>
      <w:r w:rsidR="007A5184">
        <w:t xml:space="preserve"> </w:t>
      </w:r>
      <w:r w:rsidR="00C76AF1">
        <w:t xml:space="preserve">převodu </w:t>
      </w:r>
      <w:r>
        <w:t>byl následně schválen na zasedání zastupitelstva obce</w:t>
      </w:r>
      <w:r w:rsidR="002A41DA">
        <w:t xml:space="preserve"> konaném dne </w:t>
      </w:r>
      <w:r w:rsidR="000B1D8F" w:rsidRPr="007A322A">
        <w:rPr>
          <w:highlight w:val="yellow"/>
        </w:rPr>
        <w:t>………….</w:t>
      </w:r>
      <w:r w:rsidR="002A41DA">
        <w:t xml:space="preserve">, číslo </w:t>
      </w:r>
      <w:r w:rsidR="00F166BC">
        <w:t xml:space="preserve">usnesení </w:t>
      </w:r>
      <w:r w:rsidR="000B1D8F" w:rsidRPr="007A322A">
        <w:rPr>
          <w:highlight w:val="yellow"/>
        </w:rPr>
        <w:t>………………..</w:t>
      </w:r>
      <w:r w:rsidRPr="007A322A">
        <w:rPr>
          <w:highlight w:val="yellow"/>
        </w:rPr>
        <w:t>.</w:t>
      </w:r>
      <w:r>
        <w:t xml:space="preserve"> Toto prohlášení je pravdivé a úplné.</w:t>
      </w:r>
    </w:p>
    <w:p w14:paraId="5D40ED75" w14:textId="77777777" w:rsidR="00AD0BF6" w:rsidRDefault="00AD0BF6" w:rsidP="00AD0BF6">
      <w:pPr>
        <w:pStyle w:val="ZkladntextIMP"/>
        <w:tabs>
          <w:tab w:val="left" w:pos="567"/>
        </w:tabs>
        <w:spacing w:line="230" w:lineRule="auto"/>
        <w:jc w:val="both"/>
      </w:pPr>
    </w:p>
    <w:p w14:paraId="32B5F947" w14:textId="1EF94D1B" w:rsidR="00AF597F" w:rsidRDefault="00FA4C16" w:rsidP="00014DA8">
      <w:pPr>
        <w:pStyle w:val="ZkladntextIMP"/>
        <w:tabs>
          <w:tab w:val="left" w:pos="567"/>
        </w:tabs>
        <w:spacing w:line="230" w:lineRule="auto"/>
        <w:jc w:val="center"/>
      </w:pPr>
      <w:r>
        <w:t>IX</w:t>
      </w:r>
      <w:r w:rsidR="00AF597F">
        <w:t>.</w:t>
      </w:r>
    </w:p>
    <w:p w14:paraId="1ADC98C9" w14:textId="77777777" w:rsidR="00AF597F" w:rsidRDefault="00AF597F" w:rsidP="00014DA8">
      <w:pPr>
        <w:pStyle w:val="ZkladntextIMP"/>
        <w:tabs>
          <w:tab w:val="left" w:pos="567"/>
        </w:tabs>
        <w:spacing w:line="230" w:lineRule="auto"/>
        <w:jc w:val="center"/>
      </w:pPr>
    </w:p>
    <w:p w14:paraId="0D484126" w14:textId="14F4072F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  <w:t xml:space="preserve">Smluvními </w:t>
      </w:r>
      <w:r>
        <w:t xml:space="preserve">stranami </w:t>
      </w:r>
      <w:r w:rsidRPr="00D96E1E">
        <w:t xml:space="preserve">bylo dohodnuto, že veškeré výlohy spojené s úplným provedením této smlouvy </w:t>
      </w:r>
      <w:r w:rsidR="00C127A1">
        <w:t>hradí prodávající. S</w:t>
      </w:r>
      <w:r>
        <w:t xml:space="preserve">právní </w:t>
      </w:r>
      <w:r w:rsidRPr="00D96E1E">
        <w:t xml:space="preserve">poplatek za vklad vlastnického práva do katastru nemovitostí hradí </w:t>
      </w:r>
      <w:r w:rsidR="00C127A1">
        <w:t>kupující.</w:t>
      </w:r>
    </w:p>
    <w:p w14:paraId="27F819F6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 xml:space="preserve"> </w:t>
      </w:r>
    </w:p>
    <w:p w14:paraId="33588728" w14:textId="5D0FD667" w:rsidR="00574035" w:rsidRPr="00D96E1E" w:rsidRDefault="007A322A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X</w:t>
      </w:r>
      <w:r w:rsidR="00574035" w:rsidRPr="00D96E1E">
        <w:t>.</w:t>
      </w:r>
    </w:p>
    <w:p w14:paraId="6645DBF3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2113F1FD" w14:textId="7EF6B2B4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</w:r>
      <w:r>
        <w:t xml:space="preserve">Smluvní strany </w:t>
      </w:r>
      <w:r w:rsidRPr="00D96E1E">
        <w:t xml:space="preserve">žádají, aby podle této smlouvy byly u Katastrálního úřadu pro </w:t>
      </w:r>
      <w:r w:rsidR="00D846C4">
        <w:t>Jihomoravský kraj, Katastrálního pracoviště Brno-venkov</w:t>
      </w:r>
      <w:r w:rsidRPr="00D96E1E">
        <w:t>, v katastru nemovitostí, provedeny příslušné zápisy.</w:t>
      </w:r>
    </w:p>
    <w:p w14:paraId="1537424A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77A06008" w14:textId="40DA286B" w:rsidR="00673BF1" w:rsidRDefault="00574035" w:rsidP="00574035">
      <w:pPr>
        <w:pStyle w:val="Nzev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 w:rsidRPr="00D96E1E">
        <w:rPr>
          <w:sz w:val="24"/>
          <w:szCs w:val="24"/>
        </w:rPr>
        <w:tab/>
      </w:r>
      <w:r>
        <w:rPr>
          <w:sz w:val="24"/>
        </w:rPr>
        <w:t xml:space="preserve">Smluvní strany </w:t>
      </w:r>
      <w:r w:rsidRPr="00D96E1E">
        <w:rPr>
          <w:sz w:val="24"/>
          <w:szCs w:val="24"/>
        </w:rPr>
        <w:t>se zavazují pro případ, že by nedošlo ke vkladu vlastnického práva do katastru nemovitostí ve prospěch kupujícíh</w:t>
      </w:r>
      <w:r w:rsidR="007643BB">
        <w:rPr>
          <w:sz w:val="24"/>
          <w:szCs w:val="24"/>
          <w:lang w:val="cs-CZ"/>
        </w:rPr>
        <w:t>o</w:t>
      </w:r>
      <w:r w:rsidRPr="00D96E1E">
        <w:rPr>
          <w:sz w:val="24"/>
          <w:szCs w:val="24"/>
        </w:rPr>
        <w:t xml:space="preserve"> podle této smlouvy z důvodů nesplnění zákonných podmínek pro povolení vkladu vlastnického práva, že uzavřou do 15 dnů od zamítavého rozhodnutí katastrálního úřadu dodatek k této smlouvě nebo novou smlouvu tak, aby byly vytýkané vady odstraněny, případně, že na pokyn katastrálního úřadu do 15 dnů tuto smlouvu či návrh na vklad náležitě doplní.</w:t>
      </w:r>
    </w:p>
    <w:p w14:paraId="0D6E6087" w14:textId="77777777" w:rsidR="005605B6" w:rsidRPr="00D96E1E" w:rsidRDefault="005605B6" w:rsidP="00574035">
      <w:pPr>
        <w:pStyle w:val="Nzev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</w:p>
    <w:p w14:paraId="090F5838" w14:textId="6AC291B7" w:rsidR="00574035" w:rsidRPr="00D846C4" w:rsidRDefault="00574035" w:rsidP="00574035">
      <w:pPr>
        <w:pStyle w:val="Nzev"/>
        <w:shd w:val="clear" w:color="auto" w:fill="auto"/>
        <w:tabs>
          <w:tab w:val="left" w:pos="567"/>
        </w:tabs>
        <w:jc w:val="both"/>
        <w:rPr>
          <w:sz w:val="24"/>
          <w:szCs w:val="24"/>
          <w:lang w:val="cs-CZ"/>
        </w:rPr>
      </w:pPr>
      <w:r>
        <w:rPr>
          <w:sz w:val="24"/>
        </w:rPr>
        <w:tab/>
        <w:t xml:space="preserve">Smluvní strany zmocňují tímto JUDr. Ladislavu Lebedovou, advokátku, Ledeč nad Sázavou, Koželská 205, </w:t>
      </w:r>
      <w:r>
        <w:rPr>
          <w:sz w:val="24"/>
          <w:szCs w:val="24"/>
        </w:rPr>
        <w:t>aby je zastupovala v řízení před katastrálním úřadem dle této smlouvy, a to v celém rozsahu. Zejména ji zmocňují k podávání, zpětvzetí a k opravám návrhů a žádostí, k podávání a zpětvzetí opravných prostředků a přijímání všech písemností, a to i od smluv</w:t>
      </w:r>
      <w:r w:rsidR="00F15422">
        <w:rPr>
          <w:sz w:val="24"/>
          <w:szCs w:val="24"/>
          <w:lang w:val="cs-CZ"/>
        </w:rPr>
        <w:t>n</w:t>
      </w:r>
      <w:r w:rsidR="00340F4B">
        <w:rPr>
          <w:sz w:val="24"/>
          <w:szCs w:val="24"/>
          <w:lang w:val="cs-CZ"/>
        </w:rPr>
        <w:t>í</w:t>
      </w:r>
      <w:r w:rsidR="00F15422">
        <w:rPr>
          <w:sz w:val="24"/>
          <w:szCs w:val="24"/>
          <w:lang w:val="cs-CZ"/>
        </w:rPr>
        <w:t>ch stra</w:t>
      </w:r>
      <w:r w:rsidR="00340F4B">
        <w:rPr>
          <w:sz w:val="24"/>
          <w:szCs w:val="24"/>
          <w:lang w:val="cs-CZ"/>
        </w:rPr>
        <w:t>n</w:t>
      </w:r>
      <w:r>
        <w:rPr>
          <w:sz w:val="24"/>
          <w:szCs w:val="24"/>
        </w:rPr>
        <w:t xml:space="preserve">. Advokátka toto zmocnění přijímá. </w:t>
      </w:r>
      <w:r>
        <w:rPr>
          <w:sz w:val="24"/>
          <w:szCs w:val="24"/>
          <w:lang w:val="cs-CZ"/>
        </w:rPr>
        <w:t>Smluvní strany</w:t>
      </w:r>
      <w:r>
        <w:rPr>
          <w:sz w:val="24"/>
          <w:szCs w:val="24"/>
        </w:rPr>
        <w:t xml:space="preserve"> berou na vědomí, že zmocněná advokátka je oprávněna si ustanovit za sebe zástupce.</w:t>
      </w:r>
      <w:r w:rsidR="00E92EC7">
        <w:rPr>
          <w:sz w:val="24"/>
          <w:szCs w:val="24"/>
          <w:lang w:val="cs-CZ"/>
        </w:rPr>
        <w:t xml:space="preserve"> </w:t>
      </w:r>
      <w:r w:rsidR="00C127A1">
        <w:rPr>
          <w:sz w:val="24"/>
          <w:szCs w:val="24"/>
          <w:lang w:val="cs-CZ"/>
        </w:rPr>
        <w:t xml:space="preserve">Prodávající </w:t>
      </w:r>
      <w:r>
        <w:rPr>
          <w:sz w:val="24"/>
          <w:szCs w:val="24"/>
        </w:rPr>
        <w:t>dále prohlašuj</w:t>
      </w:r>
      <w:r w:rsidR="007643BB">
        <w:rPr>
          <w:sz w:val="24"/>
          <w:szCs w:val="24"/>
          <w:lang w:val="cs-CZ"/>
        </w:rPr>
        <w:t>e</w:t>
      </w:r>
      <w:r>
        <w:rPr>
          <w:sz w:val="24"/>
          <w:szCs w:val="24"/>
        </w:rPr>
        <w:t xml:space="preserve">, že </w:t>
      </w:r>
      <w:r w:rsidR="00D846C4">
        <w:rPr>
          <w:sz w:val="24"/>
          <w:szCs w:val="24"/>
          <w:lang w:val="cs-CZ"/>
        </w:rPr>
        <w:t>mu je</w:t>
      </w:r>
      <w:r>
        <w:rPr>
          <w:sz w:val="24"/>
          <w:szCs w:val="24"/>
        </w:rPr>
        <w:t xml:space="preserve"> známo, že odměna za toto zastoupení spolu s hotovými výlohami a náhradou za ztrátu času náleží advokátce podle advokátního tarifu a j</w:t>
      </w:r>
      <w:r w:rsidR="007643BB">
        <w:rPr>
          <w:sz w:val="24"/>
          <w:szCs w:val="24"/>
          <w:lang w:val="cs-CZ"/>
        </w:rPr>
        <w:t>e</w:t>
      </w:r>
      <w:r>
        <w:rPr>
          <w:sz w:val="24"/>
          <w:szCs w:val="24"/>
        </w:rPr>
        <w:t xml:space="preserve"> povin</w:t>
      </w:r>
      <w:r w:rsidR="00D846C4">
        <w:rPr>
          <w:sz w:val="24"/>
          <w:szCs w:val="24"/>
          <w:lang w:val="cs-CZ"/>
        </w:rPr>
        <w:t>en ji</w:t>
      </w:r>
      <w:r>
        <w:rPr>
          <w:sz w:val="24"/>
          <w:szCs w:val="24"/>
        </w:rPr>
        <w:t xml:space="preserve"> zaplatit, kdykoliv </w:t>
      </w:r>
      <w:r w:rsidR="00D846C4">
        <w:rPr>
          <w:sz w:val="24"/>
          <w:szCs w:val="24"/>
          <w:lang w:val="cs-CZ"/>
        </w:rPr>
        <w:t xml:space="preserve">mu </w:t>
      </w:r>
      <w:r>
        <w:rPr>
          <w:sz w:val="24"/>
          <w:szCs w:val="24"/>
        </w:rPr>
        <w:t>bude vyúčtována a náklady právního zastoupení bud</w:t>
      </w:r>
      <w:r w:rsidR="00E57615">
        <w:rPr>
          <w:sz w:val="24"/>
          <w:szCs w:val="24"/>
          <w:lang w:val="cs-CZ"/>
        </w:rPr>
        <w:t>e</w:t>
      </w:r>
      <w:r>
        <w:rPr>
          <w:sz w:val="24"/>
          <w:szCs w:val="24"/>
        </w:rPr>
        <w:t xml:space="preserve"> přiměřeně zálohovat a vyúčtovanou odměnu uhradí do 15 dnů od doručení vyúčtování.</w:t>
      </w:r>
    </w:p>
    <w:p w14:paraId="2CB81D3C" w14:textId="77777777" w:rsidR="00574035" w:rsidRDefault="00574035" w:rsidP="00574035">
      <w:pPr>
        <w:pStyle w:val="Odstavec"/>
        <w:spacing w:after="0" w:line="228" w:lineRule="auto"/>
        <w:ind w:firstLine="720"/>
        <w:rPr>
          <w:szCs w:val="24"/>
        </w:rPr>
      </w:pPr>
    </w:p>
    <w:p w14:paraId="2E4645D0" w14:textId="77777777" w:rsidR="00574035" w:rsidRDefault="00574035" w:rsidP="00574035">
      <w:pPr>
        <w:pStyle w:val="Odstavecseseznamem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2F93">
        <w:rPr>
          <w:rFonts w:ascii="Times New Roman" w:hAnsi="Times New Roman"/>
          <w:bCs/>
          <w:sz w:val="24"/>
          <w:szCs w:val="24"/>
        </w:rPr>
        <w:t>Advokát</w:t>
      </w:r>
      <w:r>
        <w:rPr>
          <w:rFonts w:ascii="Times New Roman" w:hAnsi="Times New Roman"/>
          <w:bCs/>
          <w:sz w:val="24"/>
          <w:szCs w:val="24"/>
        </w:rPr>
        <w:t>ka</w:t>
      </w:r>
      <w:r w:rsidRPr="00DE2F93">
        <w:rPr>
          <w:rFonts w:ascii="Times New Roman" w:hAnsi="Times New Roman"/>
          <w:bCs/>
          <w:sz w:val="24"/>
          <w:szCs w:val="24"/>
        </w:rPr>
        <w:t xml:space="preserve"> se jakožto správce osobních údajů, které </w:t>
      </w:r>
      <w:r>
        <w:rPr>
          <w:rFonts w:ascii="Times New Roman" w:hAnsi="Times New Roman"/>
          <w:bCs/>
          <w:sz w:val="24"/>
          <w:szCs w:val="24"/>
        </w:rPr>
        <w:t>jí</w:t>
      </w:r>
      <w:r w:rsidRPr="00DE2F93">
        <w:rPr>
          <w:rFonts w:ascii="Times New Roman" w:hAnsi="Times New Roman"/>
          <w:bCs/>
          <w:sz w:val="24"/>
          <w:szCs w:val="24"/>
        </w:rPr>
        <w:t xml:space="preserve"> byly a/nebo budou na základě této </w:t>
      </w:r>
      <w:r>
        <w:rPr>
          <w:rFonts w:ascii="Times New Roman" w:hAnsi="Times New Roman"/>
          <w:bCs/>
          <w:sz w:val="24"/>
          <w:szCs w:val="24"/>
        </w:rPr>
        <w:t>s</w:t>
      </w:r>
      <w:r w:rsidRPr="00DE2F93">
        <w:rPr>
          <w:rFonts w:ascii="Times New Roman" w:hAnsi="Times New Roman"/>
          <w:bCs/>
          <w:sz w:val="24"/>
          <w:szCs w:val="24"/>
        </w:rPr>
        <w:t xml:space="preserve">mlouvy </w:t>
      </w:r>
      <w:r>
        <w:rPr>
          <w:rFonts w:ascii="Times New Roman" w:hAnsi="Times New Roman"/>
          <w:bCs/>
          <w:sz w:val="24"/>
          <w:szCs w:val="24"/>
        </w:rPr>
        <w:t>s</w:t>
      </w:r>
      <w:r w:rsidRPr="00DE2F93">
        <w:rPr>
          <w:rFonts w:ascii="Times New Roman" w:hAnsi="Times New Roman"/>
          <w:bCs/>
          <w:sz w:val="24"/>
          <w:szCs w:val="24"/>
        </w:rPr>
        <w:t xml:space="preserve">mluvními stranami poskytnuty, zavazuje, že bude tyto osobní údaje zpracovávat v souladu s právními předpisy, především se zákonem č. 85/1996 Sb. (zákon o advokacii) a Nařízením Evropského parlamentu a Rady (EU) 2016/679 ze dne 27. dubna 2016 o ochraně </w:t>
      </w:r>
      <w:r w:rsidRPr="00DE2F93">
        <w:rPr>
          <w:rFonts w:ascii="Times New Roman" w:hAnsi="Times New Roman"/>
          <w:bCs/>
          <w:sz w:val="24"/>
          <w:szCs w:val="24"/>
        </w:rPr>
        <w:lastRenderedPageBreak/>
        <w:t xml:space="preserve">fyzických osob v souvislosti se zpracováním osobních údajů a o volném pohybu těchto údajů a o zrušení směrnice 95/46/ES. Smluvní strany potvrzují, že informace související se zpracováním osobních údajů </w:t>
      </w:r>
      <w:r>
        <w:rPr>
          <w:rFonts w:ascii="Times New Roman" w:hAnsi="Times New Roman"/>
          <w:bCs/>
          <w:sz w:val="24"/>
          <w:szCs w:val="24"/>
        </w:rPr>
        <w:t>jim</w:t>
      </w:r>
      <w:r w:rsidRPr="00DE2F93">
        <w:rPr>
          <w:rFonts w:ascii="Times New Roman" w:hAnsi="Times New Roman"/>
          <w:bCs/>
          <w:sz w:val="24"/>
          <w:szCs w:val="24"/>
        </w:rPr>
        <w:t xml:space="preserve"> byly </w:t>
      </w:r>
      <w:r>
        <w:rPr>
          <w:rFonts w:ascii="Times New Roman" w:hAnsi="Times New Roman"/>
          <w:bCs/>
          <w:sz w:val="24"/>
          <w:szCs w:val="24"/>
        </w:rPr>
        <w:t xml:space="preserve">advokátkou </w:t>
      </w:r>
      <w:r w:rsidRPr="00DE2F93">
        <w:rPr>
          <w:rFonts w:ascii="Times New Roman" w:hAnsi="Times New Roman"/>
          <w:bCs/>
          <w:sz w:val="24"/>
          <w:szCs w:val="24"/>
        </w:rPr>
        <w:t xml:space="preserve">předány před uzavřením </w:t>
      </w:r>
      <w:r>
        <w:rPr>
          <w:rFonts w:ascii="Times New Roman" w:hAnsi="Times New Roman"/>
          <w:bCs/>
          <w:sz w:val="24"/>
          <w:szCs w:val="24"/>
        </w:rPr>
        <w:t>této s</w:t>
      </w:r>
      <w:r w:rsidRPr="00DE2F93">
        <w:rPr>
          <w:rFonts w:ascii="Times New Roman" w:hAnsi="Times New Roman"/>
          <w:bCs/>
          <w:sz w:val="24"/>
          <w:szCs w:val="24"/>
        </w:rPr>
        <w:t xml:space="preserve">mlouvy. </w:t>
      </w:r>
    </w:p>
    <w:p w14:paraId="58F10D2F" w14:textId="77777777" w:rsidR="00574035" w:rsidRPr="00DE2F93" w:rsidRDefault="00574035" w:rsidP="00574035">
      <w:pPr>
        <w:pStyle w:val="Odstavecseseznamem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293AEFF" w14:textId="77777777" w:rsidR="00574035" w:rsidRPr="00DE2F93" w:rsidRDefault="00574035" w:rsidP="00574035">
      <w:pPr>
        <w:pStyle w:val="Odstavecseseznamem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2F93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</w:t>
      </w:r>
      <w:r w:rsidRPr="00DE2F93">
        <w:rPr>
          <w:rFonts w:ascii="Times New Roman" w:hAnsi="Times New Roman"/>
          <w:sz w:val="24"/>
          <w:szCs w:val="24"/>
        </w:rPr>
        <w:t xml:space="preserve">mluvních stran byla provedena identifikace dle platných úředních průkazů a všechny tyto osoby podpisem této </w:t>
      </w:r>
      <w:r>
        <w:rPr>
          <w:rFonts w:ascii="Times New Roman" w:hAnsi="Times New Roman"/>
          <w:sz w:val="24"/>
          <w:szCs w:val="24"/>
        </w:rPr>
        <w:t>s</w:t>
      </w:r>
      <w:r w:rsidRPr="00DE2F93">
        <w:rPr>
          <w:rFonts w:ascii="Times New Roman" w:hAnsi="Times New Roman"/>
          <w:sz w:val="24"/>
          <w:szCs w:val="24"/>
        </w:rPr>
        <w:t xml:space="preserve">mlouvy stvrzují, že byly poučeny, že jejich osobní údaje budou zpracovávány pro účely této </w:t>
      </w:r>
      <w:r>
        <w:rPr>
          <w:rFonts w:ascii="Times New Roman" w:hAnsi="Times New Roman"/>
          <w:sz w:val="24"/>
          <w:szCs w:val="24"/>
        </w:rPr>
        <w:t>s</w:t>
      </w:r>
      <w:r w:rsidRPr="00DE2F93">
        <w:rPr>
          <w:rFonts w:ascii="Times New Roman" w:hAnsi="Times New Roman"/>
          <w:sz w:val="24"/>
          <w:szCs w:val="24"/>
        </w:rPr>
        <w:t xml:space="preserve">mlouvy.  </w:t>
      </w:r>
    </w:p>
    <w:p w14:paraId="66AD4E31" w14:textId="052A12CE" w:rsidR="00574035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3A20090E" w14:textId="77777777" w:rsidR="00413582" w:rsidRPr="00D96E1E" w:rsidRDefault="00413582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219D9AAC" w14:textId="43A12634" w:rsidR="00574035" w:rsidRPr="00D96E1E" w:rsidRDefault="00954CEA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X</w:t>
      </w:r>
      <w:r w:rsidR="00FA4C16">
        <w:t>I</w:t>
      </w:r>
      <w:r w:rsidR="00574035" w:rsidRPr="00D96E1E">
        <w:t>.</w:t>
      </w:r>
    </w:p>
    <w:p w14:paraId="36438F67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11C8E94E" w14:textId="16D970AE" w:rsidR="00E92EC7" w:rsidRPr="00DE2A49" w:rsidRDefault="00574035" w:rsidP="00574035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D96E1E">
        <w:tab/>
      </w:r>
      <w:r w:rsidRPr="00BA3D71">
        <w:rPr>
          <w:szCs w:val="24"/>
        </w:rPr>
        <w:t>Veškeré písemnosti zasílané smluvními stranami navzájem v souvislosti s touto smlouvou kupní je nutné zasílat doporučenou poštou na adresy smluvních stran uvedené v záhlaví této smlouvy kupní (nebudou-li doručeny osobně)</w:t>
      </w:r>
      <w:r w:rsidR="009249A6" w:rsidRPr="00BA3D71">
        <w:rPr>
          <w:szCs w:val="24"/>
        </w:rPr>
        <w:t>.</w:t>
      </w:r>
      <w:r w:rsidR="00DE2A49">
        <w:rPr>
          <w:szCs w:val="24"/>
        </w:rPr>
        <w:t xml:space="preserve"> </w:t>
      </w:r>
      <w:r w:rsidR="00573A44" w:rsidRPr="00BA3D71">
        <w:rPr>
          <w:color w:val="000000" w:themeColor="text1"/>
          <w:szCs w:val="24"/>
        </w:rPr>
        <w:t>Písemnost zaslaná způsobem dle předchozí věty na adresu jednoho z kupujících manželů/spoluvlastníků se automaticky považuje za odeslanou oběma manželům/spoluvlastníkům.</w:t>
      </w:r>
    </w:p>
    <w:p w14:paraId="521C954E" w14:textId="77777777" w:rsidR="00574035" w:rsidRPr="00D96E1E" w:rsidRDefault="00574035" w:rsidP="009249A6">
      <w:pPr>
        <w:pStyle w:val="ZkladntextIMP"/>
        <w:tabs>
          <w:tab w:val="left" w:pos="567"/>
        </w:tabs>
        <w:spacing w:line="230" w:lineRule="auto"/>
      </w:pPr>
    </w:p>
    <w:p w14:paraId="2D98B751" w14:textId="18436B3D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  <w:r w:rsidRPr="00D96E1E">
        <w:t>X</w:t>
      </w:r>
      <w:r w:rsidR="00FA4C16">
        <w:t>I</w:t>
      </w:r>
      <w:r w:rsidR="004774E7">
        <w:t>I</w:t>
      </w:r>
      <w:r w:rsidRPr="00D96E1E">
        <w:t>.</w:t>
      </w:r>
    </w:p>
    <w:p w14:paraId="56BD5A11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39352E7E" w14:textId="290F1A40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</w:r>
      <w:r>
        <w:t xml:space="preserve">Smluvní strany </w:t>
      </w:r>
      <w:r w:rsidRPr="00D96E1E">
        <w:t>prohlašují, že tato smlouva byla sepsána podle jejich pravé a svobodné vůle, že obsahu smlouvy dobře porozumě</w:t>
      </w:r>
      <w:r>
        <w:t>ly</w:t>
      </w:r>
      <w:r w:rsidRPr="00D96E1E">
        <w:t xml:space="preserve"> a o jejím obsahu se</w:t>
      </w:r>
      <w:r>
        <w:t xml:space="preserve"> dohodly</w:t>
      </w:r>
      <w:r w:rsidRPr="00D96E1E">
        <w:t xml:space="preserve"> tak, aby ani v budoucnu mezi nimi nedocházelo k neshodám.</w:t>
      </w:r>
    </w:p>
    <w:p w14:paraId="436ED561" w14:textId="2951416C" w:rsidR="008E6216" w:rsidRPr="00265961" w:rsidRDefault="008E6216" w:rsidP="00574035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</w:rPr>
      </w:pPr>
    </w:p>
    <w:p w14:paraId="2D47893A" w14:textId="7FA2A94F" w:rsidR="008E6216" w:rsidRDefault="008E6216" w:rsidP="00574035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</w:rPr>
      </w:pPr>
      <w:r w:rsidRPr="00265961">
        <w:rPr>
          <w:color w:val="000000" w:themeColor="text1"/>
        </w:rPr>
        <w:tab/>
        <w:t>V této smlouvě, pokud z kontextu nevyplývá jinak, zahrnuje význam slova v jednotném čísle rovněž význam daného slova v množném čísle a naopak, význam slova vyjadřujícího určitý rod zahrnuje rovněž ostatní rody.</w:t>
      </w:r>
    </w:p>
    <w:p w14:paraId="48A0A4D7" w14:textId="77777777" w:rsidR="00C06DC9" w:rsidRDefault="00C06DC9" w:rsidP="00C06DC9">
      <w:pPr>
        <w:pStyle w:val="Normln8"/>
        <w:tabs>
          <w:tab w:val="left" w:pos="547"/>
        </w:tabs>
        <w:spacing w:line="228" w:lineRule="auto"/>
        <w:rPr>
          <w:sz w:val="24"/>
        </w:rPr>
      </w:pPr>
    </w:p>
    <w:p w14:paraId="18226A9E" w14:textId="29D95D14" w:rsidR="00C06DC9" w:rsidRDefault="00C06DC9" w:rsidP="00C06DC9">
      <w:pPr>
        <w:pStyle w:val="Normln8"/>
        <w:tabs>
          <w:tab w:val="left" w:pos="547"/>
        </w:tabs>
        <w:spacing w:line="228" w:lineRule="auto"/>
        <w:rPr>
          <w:sz w:val="24"/>
        </w:rPr>
      </w:pPr>
      <w:r>
        <w:rPr>
          <w:sz w:val="24"/>
        </w:rPr>
        <w:tab/>
        <w:t>Tato smlouva je uzavřena a nabývá účinnosti okamžikem, kdy k ní připojí své podpisy všechny smluvní strany. Pro odstranění pochybností smluvní strany výslovně vylučují použití ustanovení § 1745 zákona č. 89/2012 Sb., občanského zákoníku.</w:t>
      </w:r>
    </w:p>
    <w:p w14:paraId="1E46451F" w14:textId="77777777" w:rsidR="00C06DC9" w:rsidRPr="00265961" w:rsidRDefault="00C06DC9" w:rsidP="00574035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</w:rPr>
      </w:pPr>
    </w:p>
    <w:p w14:paraId="2E2EB067" w14:textId="77777777" w:rsidR="00413582" w:rsidRPr="00D96E1E" w:rsidRDefault="00413582" w:rsidP="00FF4D58">
      <w:pPr>
        <w:pStyle w:val="ZkladntextIMP"/>
        <w:tabs>
          <w:tab w:val="left" w:pos="567"/>
        </w:tabs>
        <w:spacing w:line="230" w:lineRule="auto"/>
      </w:pPr>
    </w:p>
    <w:p w14:paraId="2CBF7337" w14:textId="787CC75F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  <w:r w:rsidRPr="00D96E1E">
        <w:t>X</w:t>
      </w:r>
      <w:r w:rsidR="00BE5386">
        <w:t>I</w:t>
      </w:r>
      <w:r w:rsidR="00FA4C16">
        <w:t>I</w:t>
      </w:r>
      <w:r w:rsidR="007A322A">
        <w:t>I</w:t>
      </w:r>
      <w:r w:rsidRPr="00D96E1E">
        <w:t>.</w:t>
      </w:r>
    </w:p>
    <w:p w14:paraId="47B3D082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3B5C379B" w14:textId="197B8F78" w:rsidR="00413582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</w:r>
    </w:p>
    <w:p w14:paraId="13DABF1B" w14:textId="5BCDF811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>
        <w:tab/>
        <w:t>Na doklad souhlasu s jejím obsahem ji smluvní strany po přečtení podepsaly.</w:t>
      </w:r>
    </w:p>
    <w:p w14:paraId="07B29E50" w14:textId="6A701962" w:rsidR="00413582" w:rsidRDefault="00413582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2F6A47CE" w14:textId="77777777" w:rsidR="00413582" w:rsidRDefault="00413582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49E226B4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03F3B491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389B3E50" w14:textId="5F5A5721" w:rsidR="00DE2A49" w:rsidRDefault="007B5A2E" w:rsidP="00DE2A49">
      <w:pPr>
        <w:pStyle w:val="ZkladntextIMP"/>
        <w:tabs>
          <w:tab w:val="left" w:pos="567"/>
        </w:tabs>
        <w:spacing w:line="230" w:lineRule="auto"/>
        <w:jc w:val="both"/>
      </w:pPr>
      <w:r>
        <w:t>V</w:t>
      </w:r>
      <w:r w:rsidR="0087053E">
        <w:t> </w:t>
      </w:r>
      <w:r w:rsidR="00DE2A49" w:rsidRPr="00291C02">
        <w:rPr>
          <w:highlight w:val="yellow"/>
        </w:rPr>
        <w:t>…………….</w:t>
      </w:r>
      <w:r w:rsidR="0087053E">
        <w:t xml:space="preserve"> </w:t>
      </w:r>
      <w:r w:rsidR="00574035">
        <w:t>dne</w:t>
      </w:r>
      <w:r w:rsidR="007A322A">
        <w:t xml:space="preserve"> </w:t>
      </w:r>
      <w:r w:rsidR="007A322A" w:rsidRPr="00291C02">
        <w:rPr>
          <w:highlight w:val="yellow"/>
        </w:rPr>
        <w:t>……..</w:t>
      </w:r>
      <w:r w:rsidR="007A322A">
        <w:t xml:space="preserve"> 202</w:t>
      </w:r>
      <w:r w:rsidR="00D846C4">
        <w:t>3</w:t>
      </w:r>
      <w:r w:rsidR="00DE2A49">
        <w:tab/>
      </w:r>
      <w:r w:rsidR="00DE2A49">
        <w:tab/>
      </w:r>
      <w:r w:rsidR="00DE2A49">
        <w:tab/>
        <w:t xml:space="preserve">         V </w:t>
      </w:r>
      <w:r w:rsidR="00DE2A49" w:rsidRPr="00291C02">
        <w:rPr>
          <w:highlight w:val="yellow"/>
        </w:rPr>
        <w:t>…………….</w:t>
      </w:r>
      <w:r w:rsidR="00DE2A49">
        <w:t xml:space="preserve"> dne </w:t>
      </w:r>
      <w:r w:rsidR="00DE2A49" w:rsidRPr="00291C02">
        <w:rPr>
          <w:highlight w:val="yellow"/>
        </w:rPr>
        <w:t>……..</w:t>
      </w:r>
      <w:r w:rsidR="00DE2A49">
        <w:t xml:space="preserve"> 202</w:t>
      </w:r>
      <w:r w:rsidR="00D846C4">
        <w:t>3</w:t>
      </w:r>
    </w:p>
    <w:p w14:paraId="3762C4BD" w14:textId="36B247EC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5B12BA11" w14:textId="5C684074" w:rsidR="00574035" w:rsidRDefault="00574035" w:rsidP="007A322A">
      <w:pPr>
        <w:pStyle w:val="ZkladntextIMP"/>
        <w:tabs>
          <w:tab w:val="left" w:pos="567"/>
        </w:tabs>
        <w:spacing w:line="230" w:lineRule="auto"/>
        <w:jc w:val="both"/>
      </w:pPr>
    </w:p>
    <w:p w14:paraId="45EEF79C" w14:textId="77777777" w:rsidR="00C20C3E" w:rsidRDefault="00C20C3E" w:rsidP="00574035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</w:p>
    <w:p w14:paraId="542E5EDB" w14:textId="50EE375A" w:rsidR="00574035" w:rsidRDefault="00574035" w:rsidP="006730BD">
      <w:pPr>
        <w:pStyle w:val="ZkladntextIMP"/>
        <w:tabs>
          <w:tab w:val="center" w:pos="1276"/>
        </w:tabs>
        <w:spacing w:line="230" w:lineRule="auto"/>
        <w:jc w:val="both"/>
      </w:pPr>
      <w:r>
        <w:t>...............................................</w:t>
      </w:r>
      <w:r w:rsidR="006730BD">
        <w:tab/>
      </w:r>
      <w:r w:rsidR="006730BD">
        <w:tab/>
      </w:r>
      <w:r w:rsidR="006730BD">
        <w:tab/>
      </w:r>
      <w:r w:rsidR="006730BD">
        <w:tab/>
      </w:r>
      <w:r w:rsidR="003431A2">
        <w:tab/>
      </w:r>
      <w:r w:rsidR="006730BD">
        <w:t>……</w:t>
      </w:r>
      <w:r>
        <w:t>...........................................</w:t>
      </w:r>
    </w:p>
    <w:p w14:paraId="4E02D73D" w14:textId="4456718E" w:rsidR="0042206A" w:rsidRDefault="00574035" w:rsidP="00F60E0F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  <w:r>
        <w:tab/>
      </w:r>
      <w:r w:rsidR="00241A81">
        <w:t xml:space="preserve">Obec </w:t>
      </w:r>
      <w:r w:rsidR="00D846C4">
        <w:t>Zbraslav</w:t>
      </w:r>
      <w:r>
        <w:tab/>
      </w:r>
      <w:r w:rsidR="00647978">
        <w:t xml:space="preserve">  </w:t>
      </w:r>
      <w:r w:rsidR="007A322A" w:rsidRPr="00291C02">
        <w:rPr>
          <w:highlight w:val="yellow"/>
        </w:rPr>
        <w:t>……………………</w:t>
      </w:r>
    </w:p>
    <w:p w14:paraId="597549D9" w14:textId="1A4FAF9C" w:rsidR="00241A81" w:rsidRDefault="00241A81" w:rsidP="00F60E0F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  <w:r>
        <w:tab/>
      </w:r>
      <w:r w:rsidR="00D846C4">
        <w:t>Ing. Jana Valová</w:t>
      </w:r>
    </w:p>
    <w:p w14:paraId="10612059" w14:textId="4C90478D" w:rsidR="003431A2" w:rsidRDefault="00241A81" w:rsidP="00F60E0F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  <w:r>
        <w:tab/>
      </w:r>
      <w:r w:rsidR="00423B5E">
        <w:t>s</w:t>
      </w:r>
      <w:r>
        <w:t>tarost</w:t>
      </w:r>
      <w:r w:rsidR="00D846C4">
        <w:t>ka</w:t>
      </w:r>
    </w:p>
    <w:sectPr w:rsidR="003431A2" w:rsidSect="00574035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40" w:right="1440" w:bottom="1077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DEBF" w14:textId="77777777" w:rsidR="008A10D1" w:rsidRDefault="008A10D1">
      <w:r>
        <w:separator/>
      </w:r>
    </w:p>
  </w:endnote>
  <w:endnote w:type="continuationSeparator" w:id="0">
    <w:p w14:paraId="1647ACDC" w14:textId="77777777" w:rsidR="008A10D1" w:rsidRDefault="008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6"/>
      <w:gridCol w:w="1033"/>
      <w:gridCol w:w="3997"/>
    </w:tblGrid>
    <w:tr w:rsidR="002A7938" w14:paraId="12ADBCAA" w14:textId="77777777" w:rsidTr="002A79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987D19F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81791D" w14:textId="77777777" w:rsidR="00EF113D" w:rsidRPr="002A7938" w:rsidRDefault="00574035">
          <w:pPr>
            <w:pStyle w:val="Bezmezer"/>
            <w:rPr>
              <w:rFonts w:ascii="Cambria" w:hAnsi="Cambria"/>
              <w:sz w:val="20"/>
              <w:szCs w:val="20"/>
            </w:rPr>
          </w:pPr>
          <w:r w:rsidRPr="002A7938">
            <w:rPr>
              <w:rFonts w:ascii="Cambria" w:hAnsi="Cambria"/>
              <w:bCs/>
              <w:sz w:val="20"/>
              <w:szCs w:val="20"/>
            </w:rPr>
            <w:t xml:space="preserve">Stránka </w:t>
          </w:r>
          <w:r w:rsidRPr="002A7938">
            <w:rPr>
              <w:sz w:val="20"/>
              <w:szCs w:val="20"/>
            </w:rPr>
            <w:fldChar w:fldCharType="begin"/>
          </w:r>
          <w:r w:rsidRPr="002A7938">
            <w:rPr>
              <w:sz w:val="20"/>
              <w:szCs w:val="20"/>
            </w:rPr>
            <w:instrText>PAGE  \* MERGEFORMAT</w:instrText>
          </w:r>
          <w:r w:rsidRPr="002A7938">
            <w:rPr>
              <w:sz w:val="20"/>
              <w:szCs w:val="20"/>
            </w:rPr>
            <w:fldChar w:fldCharType="separate"/>
          </w:r>
          <w:r w:rsidRPr="00507198">
            <w:rPr>
              <w:rFonts w:ascii="Cambria" w:hAnsi="Cambria"/>
              <w:bCs/>
              <w:noProof/>
              <w:sz w:val="20"/>
              <w:szCs w:val="20"/>
            </w:rPr>
            <w:t>6</w:t>
          </w:r>
          <w:r w:rsidRPr="002A7938">
            <w:rPr>
              <w:rFonts w:ascii="Cambria" w:hAnsi="Cambria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40FF16E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  <w:tr w:rsidR="002A7938" w14:paraId="20DEBC3F" w14:textId="77777777" w:rsidTr="002A79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E2B85F9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/>
        </w:tcPr>
        <w:p w14:paraId="56BF6E7B" w14:textId="77777777" w:rsidR="00EF113D" w:rsidRPr="00144873" w:rsidRDefault="00EF113D">
          <w:pPr>
            <w:pStyle w:val="Zhlav"/>
            <w:jc w:val="center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8FE5A66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</w:tbl>
  <w:p w14:paraId="1BE8716A" w14:textId="77777777" w:rsidR="00EF113D" w:rsidRDefault="00EF11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6"/>
      <w:gridCol w:w="1033"/>
      <w:gridCol w:w="3997"/>
    </w:tblGrid>
    <w:tr w:rsidR="002A7938" w14:paraId="57DDEFCB" w14:textId="77777777" w:rsidTr="002A79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886395E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0537842" w14:textId="77777777" w:rsidR="00EF113D" w:rsidRPr="002A7938" w:rsidRDefault="00574035">
          <w:pPr>
            <w:pStyle w:val="Bezmezer"/>
            <w:rPr>
              <w:rFonts w:ascii="Cambria" w:hAnsi="Cambria"/>
              <w:sz w:val="20"/>
              <w:szCs w:val="20"/>
            </w:rPr>
          </w:pPr>
          <w:r w:rsidRPr="002A7938">
            <w:rPr>
              <w:rFonts w:ascii="Cambria" w:hAnsi="Cambria"/>
              <w:bCs/>
              <w:sz w:val="20"/>
              <w:szCs w:val="20"/>
            </w:rPr>
            <w:t xml:space="preserve">Stránka </w:t>
          </w:r>
          <w:r w:rsidRPr="002A7938">
            <w:rPr>
              <w:sz w:val="20"/>
              <w:szCs w:val="20"/>
            </w:rPr>
            <w:fldChar w:fldCharType="begin"/>
          </w:r>
          <w:r w:rsidRPr="002A7938">
            <w:rPr>
              <w:sz w:val="20"/>
              <w:szCs w:val="20"/>
            </w:rPr>
            <w:instrText>PAGE  \* MERGEFORMAT</w:instrText>
          </w:r>
          <w:r w:rsidRPr="002A7938">
            <w:rPr>
              <w:sz w:val="20"/>
              <w:szCs w:val="20"/>
            </w:rPr>
            <w:fldChar w:fldCharType="separate"/>
          </w:r>
          <w:r w:rsidRPr="00A944A3">
            <w:rPr>
              <w:rFonts w:ascii="Cambria" w:hAnsi="Cambria"/>
              <w:bCs/>
              <w:noProof/>
              <w:sz w:val="20"/>
              <w:szCs w:val="20"/>
            </w:rPr>
            <w:t>5</w:t>
          </w:r>
          <w:r w:rsidRPr="002A7938">
            <w:rPr>
              <w:rFonts w:ascii="Cambria" w:hAnsi="Cambria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D393CCA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  <w:tr w:rsidR="002A7938" w14:paraId="161E587C" w14:textId="77777777" w:rsidTr="002A79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845137D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/>
        </w:tcPr>
        <w:p w14:paraId="0D098CF6" w14:textId="77777777" w:rsidR="00EF113D" w:rsidRPr="00144873" w:rsidRDefault="00EF113D">
          <w:pPr>
            <w:pStyle w:val="Zhlav"/>
            <w:jc w:val="center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271783B" w14:textId="77777777" w:rsidR="00EF113D" w:rsidRPr="00144873" w:rsidRDefault="00EF113D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</w:tbl>
  <w:p w14:paraId="253559DA" w14:textId="77777777" w:rsidR="00EF113D" w:rsidRDefault="00EF11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35E9" w14:textId="77777777" w:rsidR="008A10D1" w:rsidRDefault="008A10D1">
      <w:r>
        <w:separator/>
      </w:r>
    </w:p>
  </w:footnote>
  <w:footnote w:type="continuationSeparator" w:id="0">
    <w:p w14:paraId="491A8896" w14:textId="77777777" w:rsidR="008A10D1" w:rsidRDefault="008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FF2"/>
    <w:multiLevelType w:val="hybridMultilevel"/>
    <w:tmpl w:val="FC3C43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71261"/>
    <w:multiLevelType w:val="hybridMultilevel"/>
    <w:tmpl w:val="5382FDCC"/>
    <w:lvl w:ilvl="0" w:tplc="ECF2C1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33F47"/>
    <w:multiLevelType w:val="hybridMultilevel"/>
    <w:tmpl w:val="8EB081B0"/>
    <w:lvl w:ilvl="0" w:tplc="06C02F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3F33"/>
    <w:multiLevelType w:val="hybridMultilevel"/>
    <w:tmpl w:val="5420BE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D1325"/>
    <w:multiLevelType w:val="hybridMultilevel"/>
    <w:tmpl w:val="5C00FC9A"/>
    <w:lvl w:ilvl="0" w:tplc="7952B8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D5AB5"/>
    <w:multiLevelType w:val="hybridMultilevel"/>
    <w:tmpl w:val="A8E61998"/>
    <w:lvl w:ilvl="0" w:tplc="66C612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450CB"/>
    <w:multiLevelType w:val="hybridMultilevel"/>
    <w:tmpl w:val="356CD8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F66A2"/>
    <w:multiLevelType w:val="hybridMultilevel"/>
    <w:tmpl w:val="82F21812"/>
    <w:lvl w:ilvl="0" w:tplc="23F01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831FE"/>
    <w:multiLevelType w:val="hybridMultilevel"/>
    <w:tmpl w:val="ECBEB784"/>
    <w:lvl w:ilvl="0" w:tplc="81E0CC9A">
      <w:start w:val="1"/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538E31DA"/>
    <w:multiLevelType w:val="hybridMultilevel"/>
    <w:tmpl w:val="352A0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52C7"/>
    <w:multiLevelType w:val="hybridMultilevel"/>
    <w:tmpl w:val="A6D0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7261A"/>
    <w:multiLevelType w:val="hybridMultilevel"/>
    <w:tmpl w:val="858025A4"/>
    <w:lvl w:ilvl="0" w:tplc="0BE0F1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60363">
    <w:abstractNumId w:val="0"/>
  </w:num>
  <w:num w:numId="2" w16cid:durableId="1904246295">
    <w:abstractNumId w:val="7"/>
  </w:num>
  <w:num w:numId="3" w16cid:durableId="1262564779">
    <w:abstractNumId w:val="3"/>
  </w:num>
  <w:num w:numId="4" w16cid:durableId="495540849">
    <w:abstractNumId w:val="10"/>
  </w:num>
  <w:num w:numId="5" w16cid:durableId="1624574813">
    <w:abstractNumId w:val="4"/>
  </w:num>
  <w:num w:numId="6" w16cid:durableId="85538644">
    <w:abstractNumId w:val="1"/>
  </w:num>
  <w:num w:numId="7" w16cid:durableId="1614749131">
    <w:abstractNumId w:val="5"/>
  </w:num>
  <w:num w:numId="8" w16cid:durableId="925113242">
    <w:abstractNumId w:val="11"/>
  </w:num>
  <w:num w:numId="9" w16cid:durableId="1554661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2848791">
    <w:abstractNumId w:val="2"/>
  </w:num>
  <w:num w:numId="11" w16cid:durableId="1228422066">
    <w:abstractNumId w:val="8"/>
  </w:num>
  <w:num w:numId="12" w16cid:durableId="1796942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tLA0NrSwtDQ2NjRQ0lEKTi0uzszPAykwqQUAOU2lYywAAAA="/>
  </w:docVars>
  <w:rsids>
    <w:rsidRoot w:val="00574035"/>
    <w:rsid w:val="0000196B"/>
    <w:rsid w:val="00001BC3"/>
    <w:rsid w:val="00004BF1"/>
    <w:rsid w:val="00005AC2"/>
    <w:rsid w:val="0000679D"/>
    <w:rsid w:val="000072B3"/>
    <w:rsid w:val="00012802"/>
    <w:rsid w:val="00014DA8"/>
    <w:rsid w:val="00015ED5"/>
    <w:rsid w:val="00022E3C"/>
    <w:rsid w:val="000251D3"/>
    <w:rsid w:val="000343C8"/>
    <w:rsid w:val="00034BA5"/>
    <w:rsid w:val="000356F0"/>
    <w:rsid w:val="000368FF"/>
    <w:rsid w:val="00037BD9"/>
    <w:rsid w:val="00041126"/>
    <w:rsid w:val="00050087"/>
    <w:rsid w:val="000514A7"/>
    <w:rsid w:val="000515D5"/>
    <w:rsid w:val="00051CAA"/>
    <w:rsid w:val="00051F65"/>
    <w:rsid w:val="00052100"/>
    <w:rsid w:val="000527ED"/>
    <w:rsid w:val="0005298C"/>
    <w:rsid w:val="000541E3"/>
    <w:rsid w:val="0005752D"/>
    <w:rsid w:val="00062466"/>
    <w:rsid w:val="00063BA8"/>
    <w:rsid w:val="000653E4"/>
    <w:rsid w:val="00065488"/>
    <w:rsid w:val="000669AF"/>
    <w:rsid w:val="00066BF8"/>
    <w:rsid w:val="00070DA1"/>
    <w:rsid w:val="0007190F"/>
    <w:rsid w:val="000723A1"/>
    <w:rsid w:val="00076C4F"/>
    <w:rsid w:val="00082F7D"/>
    <w:rsid w:val="00092255"/>
    <w:rsid w:val="0009342B"/>
    <w:rsid w:val="0009467F"/>
    <w:rsid w:val="00096A75"/>
    <w:rsid w:val="000A20EA"/>
    <w:rsid w:val="000A40B4"/>
    <w:rsid w:val="000A55A5"/>
    <w:rsid w:val="000A6CCD"/>
    <w:rsid w:val="000B0651"/>
    <w:rsid w:val="000B0ADB"/>
    <w:rsid w:val="000B1BBC"/>
    <w:rsid w:val="000B1D8F"/>
    <w:rsid w:val="000B3416"/>
    <w:rsid w:val="000B3BF6"/>
    <w:rsid w:val="000B6C5B"/>
    <w:rsid w:val="000C22FF"/>
    <w:rsid w:val="000C257E"/>
    <w:rsid w:val="000C4C9B"/>
    <w:rsid w:val="000C605D"/>
    <w:rsid w:val="000D2C76"/>
    <w:rsid w:val="000D6C0A"/>
    <w:rsid w:val="000E2956"/>
    <w:rsid w:val="000E6284"/>
    <w:rsid w:val="000F2D25"/>
    <w:rsid w:val="000F2E5D"/>
    <w:rsid w:val="000F30FB"/>
    <w:rsid w:val="000F338F"/>
    <w:rsid w:val="001010CF"/>
    <w:rsid w:val="001013A7"/>
    <w:rsid w:val="00106DC4"/>
    <w:rsid w:val="0010745B"/>
    <w:rsid w:val="00107B91"/>
    <w:rsid w:val="00112246"/>
    <w:rsid w:val="00113359"/>
    <w:rsid w:val="00115B5F"/>
    <w:rsid w:val="001176E5"/>
    <w:rsid w:val="001200EA"/>
    <w:rsid w:val="0012213E"/>
    <w:rsid w:val="00122E52"/>
    <w:rsid w:val="00126E91"/>
    <w:rsid w:val="00126F84"/>
    <w:rsid w:val="0013092F"/>
    <w:rsid w:val="0013426A"/>
    <w:rsid w:val="00134F30"/>
    <w:rsid w:val="00135ADF"/>
    <w:rsid w:val="00146194"/>
    <w:rsid w:val="0015035A"/>
    <w:rsid w:val="00150449"/>
    <w:rsid w:val="0015273E"/>
    <w:rsid w:val="0015544F"/>
    <w:rsid w:val="00155C7A"/>
    <w:rsid w:val="0015766F"/>
    <w:rsid w:val="001609D1"/>
    <w:rsid w:val="00160F14"/>
    <w:rsid w:val="00163453"/>
    <w:rsid w:val="00163C5F"/>
    <w:rsid w:val="0016595B"/>
    <w:rsid w:val="00170C8E"/>
    <w:rsid w:val="00170D6A"/>
    <w:rsid w:val="0017411A"/>
    <w:rsid w:val="001749DD"/>
    <w:rsid w:val="0018246A"/>
    <w:rsid w:val="0018375A"/>
    <w:rsid w:val="001839FA"/>
    <w:rsid w:val="00185145"/>
    <w:rsid w:val="001869B3"/>
    <w:rsid w:val="00186BF4"/>
    <w:rsid w:val="00190022"/>
    <w:rsid w:val="001926A1"/>
    <w:rsid w:val="00193775"/>
    <w:rsid w:val="001942FE"/>
    <w:rsid w:val="00196C23"/>
    <w:rsid w:val="001A0F11"/>
    <w:rsid w:val="001A63B8"/>
    <w:rsid w:val="001A70D9"/>
    <w:rsid w:val="001A7DAF"/>
    <w:rsid w:val="001B201C"/>
    <w:rsid w:val="001B2FC9"/>
    <w:rsid w:val="001B45CD"/>
    <w:rsid w:val="001B66C4"/>
    <w:rsid w:val="001B7689"/>
    <w:rsid w:val="001B7D61"/>
    <w:rsid w:val="001C18FB"/>
    <w:rsid w:val="001C3389"/>
    <w:rsid w:val="001C4CD7"/>
    <w:rsid w:val="001D1C07"/>
    <w:rsid w:val="001D26B2"/>
    <w:rsid w:val="001D306B"/>
    <w:rsid w:val="001D3871"/>
    <w:rsid w:val="001D4C1B"/>
    <w:rsid w:val="001D55F2"/>
    <w:rsid w:val="001D6352"/>
    <w:rsid w:val="001D7CAC"/>
    <w:rsid w:val="001D7F64"/>
    <w:rsid w:val="001E4E29"/>
    <w:rsid w:val="001E5DDF"/>
    <w:rsid w:val="001F11FC"/>
    <w:rsid w:val="001F12E8"/>
    <w:rsid w:val="001F1408"/>
    <w:rsid w:val="001F44BE"/>
    <w:rsid w:val="00202A26"/>
    <w:rsid w:val="002045C9"/>
    <w:rsid w:val="002047DE"/>
    <w:rsid w:val="0020576B"/>
    <w:rsid w:val="00206137"/>
    <w:rsid w:val="0020778E"/>
    <w:rsid w:val="002113EE"/>
    <w:rsid w:val="002114B2"/>
    <w:rsid w:val="002121D0"/>
    <w:rsid w:val="00212DEB"/>
    <w:rsid w:val="00214697"/>
    <w:rsid w:val="00217012"/>
    <w:rsid w:val="00223F5D"/>
    <w:rsid w:val="0022496C"/>
    <w:rsid w:val="00225901"/>
    <w:rsid w:val="00227259"/>
    <w:rsid w:val="002275B5"/>
    <w:rsid w:val="00231C64"/>
    <w:rsid w:val="0023385B"/>
    <w:rsid w:val="002350D7"/>
    <w:rsid w:val="0023692E"/>
    <w:rsid w:val="002373FA"/>
    <w:rsid w:val="00240F02"/>
    <w:rsid w:val="0024175D"/>
    <w:rsid w:val="00241A81"/>
    <w:rsid w:val="00241C8D"/>
    <w:rsid w:val="00243FCF"/>
    <w:rsid w:val="00246B7D"/>
    <w:rsid w:val="00251702"/>
    <w:rsid w:val="002525A0"/>
    <w:rsid w:val="00252C95"/>
    <w:rsid w:val="00252FA0"/>
    <w:rsid w:val="00253C15"/>
    <w:rsid w:val="00254D39"/>
    <w:rsid w:val="00255865"/>
    <w:rsid w:val="00257512"/>
    <w:rsid w:val="002611B7"/>
    <w:rsid w:val="00261E58"/>
    <w:rsid w:val="00265961"/>
    <w:rsid w:val="00265E80"/>
    <w:rsid w:val="002662E3"/>
    <w:rsid w:val="00266AD6"/>
    <w:rsid w:val="00267506"/>
    <w:rsid w:val="00273657"/>
    <w:rsid w:val="0027524E"/>
    <w:rsid w:val="00283579"/>
    <w:rsid w:val="00284B17"/>
    <w:rsid w:val="00284EFF"/>
    <w:rsid w:val="002872D5"/>
    <w:rsid w:val="00287596"/>
    <w:rsid w:val="00287EB0"/>
    <w:rsid w:val="0029182B"/>
    <w:rsid w:val="00291C02"/>
    <w:rsid w:val="002933EC"/>
    <w:rsid w:val="00296EB4"/>
    <w:rsid w:val="00297C13"/>
    <w:rsid w:val="002A1623"/>
    <w:rsid w:val="002A17CA"/>
    <w:rsid w:val="002A41DA"/>
    <w:rsid w:val="002A458C"/>
    <w:rsid w:val="002A4E56"/>
    <w:rsid w:val="002A55E4"/>
    <w:rsid w:val="002A783B"/>
    <w:rsid w:val="002A7928"/>
    <w:rsid w:val="002B0951"/>
    <w:rsid w:val="002B0EB9"/>
    <w:rsid w:val="002B1148"/>
    <w:rsid w:val="002B2F16"/>
    <w:rsid w:val="002B57B4"/>
    <w:rsid w:val="002C0D4C"/>
    <w:rsid w:val="002C1CC5"/>
    <w:rsid w:val="002C220C"/>
    <w:rsid w:val="002C29EB"/>
    <w:rsid w:val="002C2B83"/>
    <w:rsid w:val="002C4991"/>
    <w:rsid w:val="002C67B4"/>
    <w:rsid w:val="002D2CDB"/>
    <w:rsid w:val="002E16EF"/>
    <w:rsid w:val="002E1E7A"/>
    <w:rsid w:val="002E1F1F"/>
    <w:rsid w:val="002E5778"/>
    <w:rsid w:val="002F32C7"/>
    <w:rsid w:val="002F44F0"/>
    <w:rsid w:val="002F589C"/>
    <w:rsid w:val="00301927"/>
    <w:rsid w:val="0030217A"/>
    <w:rsid w:val="003057F6"/>
    <w:rsid w:val="00306CE3"/>
    <w:rsid w:val="00306D26"/>
    <w:rsid w:val="00313399"/>
    <w:rsid w:val="0031382B"/>
    <w:rsid w:val="003178B3"/>
    <w:rsid w:val="00317CD6"/>
    <w:rsid w:val="00317E05"/>
    <w:rsid w:val="003210F2"/>
    <w:rsid w:val="00322042"/>
    <w:rsid w:val="0032773B"/>
    <w:rsid w:val="00332AC8"/>
    <w:rsid w:val="00337B84"/>
    <w:rsid w:val="00340F4B"/>
    <w:rsid w:val="003431A2"/>
    <w:rsid w:val="00343B08"/>
    <w:rsid w:val="003463AF"/>
    <w:rsid w:val="00347F2F"/>
    <w:rsid w:val="00350937"/>
    <w:rsid w:val="00350E1E"/>
    <w:rsid w:val="00351C21"/>
    <w:rsid w:val="00353CC0"/>
    <w:rsid w:val="00353E76"/>
    <w:rsid w:val="00356432"/>
    <w:rsid w:val="00356A8E"/>
    <w:rsid w:val="00360218"/>
    <w:rsid w:val="003614F9"/>
    <w:rsid w:val="00363CFC"/>
    <w:rsid w:val="003652BB"/>
    <w:rsid w:val="003666B2"/>
    <w:rsid w:val="003701B7"/>
    <w:rsid w:val="0037027B"/>
    <w:rsid w:val="003708D5"/>
    <w:rsid w:val="00372518"/>
    <w:rsid w:val="0037489C"/>
    <w:rsid w:val="00374F58"/>
    <w:rsid w:val="00382143"/>
    <w:rsid w:val="003822F6"/>
    <w:rsid w:val="00383CD6"/>
    <w:rsid w:val="00384B1A"/>
    <w:rsid w:val="003852B5"/>
    <w:rsid w:val="00386569"/>
    <w:rsid w:val="00386C7F"/>
    <w:rsid w:val="00391588"/>
    <w:rsid w:val="0039334B"/>
    <w:rsid w:val="00393565"/>
    <w:rsid w:val="00395772"/>
    <w:rsid w:val="003A0990"/>
    <w:rsid w:val="003A126A"/>
    <w:rsid w:val="003A223E"/>
    <w:rsid w:val="003A2978"/>
    <w:rsid w:val="003A3B14"/>
    <w:rsid w:val="003A45AB"/>
    <w:rsid w:val="003B00B7"/>
    <w:rsid w:val="003B10B9"/>
    <w:rsid w:val="003B1867"/>
    <w:rsid w:val="003B313E"/>
    <w:rsid w:val="003B444B"/>
    <w:rsid w:val="003B4EE2"/>
    <w:rsid w:val="003B6B61"/>
    <w:rsid w:val="003C19C9"/>
    <w:rsid w:val="003C4D73"/>
    <w:rsid w:val="003C52CD"/>
    <w:rsid w:val="003D25CD"/>
    <w:rsid w:val="003D2BEA"/>
    <w:rsid w:val="003D2D7C"/>
    <w:rsid w:val="003D3DB4"/>
    <w:rsid w:val="003D552C"/>
    <w:rsid w:val="003D5F8B"/>
    <w:rsid w:val="003D7971"/>
    <w:rsid w:val="003E0643"/>
    <w:rsid w:val="003E09D1"/>
    <w:rsid w:val="003E0B86"/>
    <w:rsid w:val="003E1847"/>
    <w:rsid w:val="003E340E"/>
    <w:rsid w:val="003E4574"/>
    <w:rsid w:val="003E4EFE"/>
    <w:rsid w:val="003E7EC2"/>
    <w:rsid w:val="003F2214"/>
    <w:rsid w:val="003F2265"/>
    <w:rsid w:val="003F3DFB"/>
    <w:rsid w:val="003F41DC"/>
    <w:rsid w:val="003F4671"/>
    <w:rsid w:val="003F5814"/>
    <w:rsid w:val="004000E5"/>
    <w:rsid w:val="004008F7"/>
    <w:rsid w:val="004010CE"/>
    <w:rsid w:val="0040134C"/>
    <w:rsid w:val="004016B2"/>
    <w:rsid w:val="004049B6"/>
    <w:rsid w:val="00405630"/>
    <w:rsid w:val="00412626"/>
    <w:rsid w:val="00413582"/>
    <w:rsid w:val="00420099"/>
    <w:rsid w:val="00421064"/>
    <w:rsid w:val="00421EF8"/>
    <w:rsid w:val="00421F7F"/>
    <w:rsid w:val="0042206A"/>
    <w:rsid w:val="0042300B"/>
    <w:rsid w:val="00423548"/>
    <w:rsid w:val="00423B5E"/>
    <w:rsid w:val="0042592D"/>
    <w:rsid w:val="0042628C"/>
    <w:rsid w:val="00430BA2"/>
    <w:rsid w:val="00433372"/>
    <w:rsid w:val="00433D54"/>
    <w:rsid w:val="004341B6"/>
    <w:rsid w:val="00434475"/>
    <w:rsid w:val="0043518B"/>
    <w:rsid w:val="00437254"/>
    <w:rsid w:val="00437C16"/>
    <w:rsid w:val="0044212D"/>
    <w:rsid w:val="00442DFC"/>
    <w:rsid w:val="00442F44"/>
    <w:rsid w:val="00443EA6"/>
    <w:rsid w:val="00445F6A"/>
    <w:rsid w:val="004463CD"/>
    <w:rsid w:val="00450BF3"/>
    <w:rsid w:val="0045413F"/>
    <w:rsid w:val="00454A03"/>
    <w:rsid w:val="004552C4"/>
    <w:rsid w:val="00455787"/>
    <w:rsid w:val="00456501"/>
    <w:rsid w:val="00457689"/>
    <w:rsid w:val="00460965"/>
    <w:rsid w:val="00472218"/>
    <w:rsid w:val="004743C5"/>
    <w:rsid w:val="00475BCD"/>
    <w:rsid w:val="0047650D"/>
    <w:rsid w:val="00477246"/>
    <w:rsid w:val="004774E7"/>
    <w:rsid w:val="00481912"/>
    <w:rsid w:val="004837D2"/>
    <w:rsid w:val="00485406"/>
    <w:rsid w:val="00487835"/>
    <w:rsid w:val="0049588C"/>
    <w:rsid w:val="00495A19"/>
    <w:rsid w:val="00497043"/>
    <w:rsid w:val="004A37B4"/>
    <w:rsid w:val="004B4BCC"/>
    <w:rsid w:val="004B6A00"/>
    <w:rsid w:val="004C0742"/>
    <w:rsid w:val="004C0C71"/>
    <w:rsid w:val="004C195E"/>
    <w:rsid w:val="004C294C"/>
    <w:rsid w:val="004C2986"/>
    <w:rsid w:val="004C47E9"/>
    <w:rsid w:val="004C4D9F"/>
    <w:rsid w:val="004C7437"/>
    <w:rsid w:val="004D0F7C"/>
    <w:rsid w:val="004D17CB"/>
    <w:rsid w:val="004D1EA4"/>
    <w:rsid w:val="004D4D50"/>
    <w:rsid w:val="004D563C"/>
    <w:rsid w:val="004D6247"/>
    <w:rsid w:val="004D74EE"/>
    <w:rsid w:val="004E0DFB"/>
    <w:rsid w:val="004E4245"/>
    <w:rsid w:val="004E4FB4"/>
    <w:rsid w:val="004E52CC"/>
    <w:rsid w:val="004F085D"/>
    <w:rsid w:val="004F1DA4"/>
    <w:rsid w:val="004F3638"/>
    <w:rsid w:val="004F36CA"/>
    <w:rsid w:val="004F643A"/>
    <w:rsid w:val="004F7105"/>
    <w:rsid w:val="00502FCE"/>
    <w:rsid w:val="00504A61"/>
    <w:rsid w:val="0050615C"/>
    <w:rsid w:val="005070EE"/>
    <w:rsid w:val="0051100C"/>
    <w:rsid w:val="0051143E"/>
    <w:rsid w:val="00512939"/>
    <w:rsid w:val="00512978"/>
    <w:rsid w:val="00513716"/>
    <w:rsid w:val="0051395E"/>
    <w:rsid w:val="00517E1F"/>
    <w:rsid w:val="00524329"/>
    <w:rsid w:val="005309EF"/>
    <w:rsid w:val="00530C0C"/>
    <w:rsid w:val="00531A72"/>
    <w:rsid w:val="00531F48"/>
    <w:rsid w:val="00531FAB"/>
    <w:rsid w:val="00532D50"/>
    <w:rsid w:val="00533631"/>
    <w:rsid w:val="005337A7"/>
    <w:rsid w:val="005339F3"/>
    <w:rsid w:val="00536BB6"/>
    <w:rsid w:val="00536E6B"/>
    <w:rsid w:val="00540A1E"/>
    <w:rsid w:val="00543431"/>
    <w:rsid w:val="0054359A"/>
    <w:rsid w:val="00544928"/>
    <w:rsid w:val="00547675"/>
    <w:rsid w:val="00547AC1"/>
    <w:rsid w:val="005504B1"/>
    <w:rsid w:val="0055068D"/>
    <w:rsid w:val="00551BB9"/>
    <w:rsid w:val="00551EBD"/>
    <w:rsid w:val="0055500F"/>
    <w:rsid w:val="005564AB"/>
    <w:rsid w:val="005605B6"/>
    <w:rsid w:val="00561D0B"/>
    <w:rsid w:val="00561FC1"/>
    <w:rsid w:val="0057079F"/>
    <w:rsid w:val="00573A44"/>
    <w:rsid w:val="00574035"/>
    <w:rsid w:val="00575E5F"/>
    <w:rsid w:val="00576D5F"/>
    <w:rsid w:val="005810FD"/>
    <w:rsid w:val="0058130C"/>
    <w:rsid w:val="00581DA3"/>
    <w:rsid w:val="00582504"/>
    <w:rsid w:val="005844B2"/>
    <w:rsid w:val="00587E39"/>
    <w:rsid w:val="00590060"/>
    <w:rsid w:val="00590ED5"/>
    <w:rsid w:val="00591D02"/>
    <w:rsid w:val="0059247F"/>
    <w:rsid w:val="0059338F"/>
    <w:rsid w:val="005942E0"/>
    <w:rsid w:val="00594783"/>
    <w:rsid w:val="005950EA"/>
    <w:rsid w:val="005A14B9"/>
    <w:rsid w:val="005A3450"/>
    <w:rsid w:val="005A3CC8"/>
    <w:rsid w:val="005A6994"/>
    <w:rsid w:val="005A763C"/>
    <w:rsid w:val="005B000F"/>
    <w:rsid w:val="005B26DD"/>
    <w:rsid w:val="005B5B16"/>
    <w:rsid w:val="005B7138"/>
    <w:rsid w:val="005B73EF"/>
    <w:rsid w:val="005C12E9"/>
    <w:rsid w:val="005C1797"/>
    <w:rsid w:val="005C19E3"/>
    <w:rsid w:val="005C381D"/>
    <w:rsid w:val="005D2B71"/>
    <w:rsid w:val="005D4748"/>
    <w:rsid w:val="005D6491"/>
    <w:rsid w:val="005D6593"/>
    <w:rsid w:val="005D66FE"/>
    <w:rsid w:val="005E1D2E"/>
    <w:rsid w:val="005E2BC6"/>
    <w:rsid w:val="005E2D54"/>
    <w:rsid w:val="005E504F"/>
    <w:rsid w:val="005E52B9"/>
    <w:rsid w:val="005E5E10"/>
    <w:rsid w:val="005E71A1"/>
    <w:rsid w:val="005F119D"/>
    <w:rsid w:val="005F16B7"/>
    <w:rsid w:val="005F57EF"/>
    <w:rsid w:val="0060165E"/>
    <w:rsid w:val="00601FF7"/>
    <w:rsid w:val="00603C8A"/>
    <w:rsid w:val="006043BC"/>
    <w:rsid w:val="006045AB"/>
    <w:rsid w:val="00606855"/>
    <w:rsid w:val="00610221"/>
    <w:rsid w:val="0061423B"/>
    <w:rsid w:val="00616074"/>
    <w:rsid w:val="00620B68"/>
    <w:rsid w:val="006222F0"/>
    <w:rsid w:val="00623B77"/>
    <w:rsid w:val="00624286"/>
    <w:rsid w:val="006270AD"/>
    <w:rsid w:val="00630E14"/>
    <w:rsid w:val="006310DF"/>
    <w:rsid w:val="0063180B"/>
    <w:rsid w:val="00632D29"/>
    <w:rsid w:val="0063332D"/>
    <w:rsid w:val="00636BE1"/>
    <w:rsid w:val="00641881"/>
    <w:rsid w:val="00643505"/>
    <w:rsid w:val="00643B3A"/>
    <w:rsid w:val="00647978"/>
    <w:rsid w:val="00650E04"/>
    <w:rsid w:val="0065718A"/>
    <w:rsid w:val="00657FFD"/>
    <w:rsid w:val="0066245D"/>
    <w:rsid w:val="00663F89"/>
    <w:rsid w:val="006666F5"/>
    <w:rsid w:val="00667551"/>
    <w:rsid w:val="00667A88"/>
    <w:rsid w:val="00670830"/>
    <w:rsid w:val="006730BD"/>
    <w:rsid w:val="00673282"/>
    <w:rsid w:val="00673BC7"/>
    <w:rsid w:val="00673BF1"/>
    <w:rsid w:val="006742F1"/>
    <w:rsid w:val="00677453"/>
    <w:rsid w:val="00677947"/>
    <w:rsid w:val="0068024A"/>
    <w:rsid w:val="006802B4"/>
    <w:rsid w:val="00680CCA"/>
    <w:rsid w:val="00680FE3"/>
    <w:rsid w:val="00681F27"/>
    <w:rsid w:val="00681FC7"/>
    <w:rsid w:val="00683821"/>
    <w:rsid w:val="00684A55"/>
    <w:rsid w:val="00686A77"/>
    <w:rsid w:val="00686F9B"/>
    <w:rsid w:val="006924D4"/>
    <w:rsid w:val="006932FF"/>
    <w:rsid w:val="00694CF0"/>
    <w:rsid w:val="0069603C"/>
    <w:rsid w:val="006969FF"/>
    <w:rsid w:val="006977AB"/>
    <w:rsid w:val="006A08E2"/>
    <w:rsid w:val="006A2CC1"/>
    <w:rsid w:val="006A2D5B"/>
    <w:rsid w:val="006A4F98"/>
    <w:rsid w:val="006A5684"/>
    <w:rsid w:val="006A5B8B"/>
    <w:rsid w:val="006B2BBA"/>
    <w:rsid w:val="006B5DB9"/>
    <w:rsid w:val="006B7707"/>
    <w:rsid w:val="006C24EA"/>
    <w:rsid w:val="006C5837"/>
    <w:rsid w:val="006C5F0D"/>
    <w:rsid w:val="006C6E81"/>
    <w:rsid w:val="006C7448"/>
    <w:rsid w:val="006C7C76"/>
    <w:rsid w:val="006C7CF9"/>
    <w:rsid w:val="006D26CF"/>
    <w:rsid w:val="006D3DD5"/>
    <w:rsid w:val="006D7CF8"/>
    <w:rsid w:val="006E2159"/>
    <w:rsid w:val="006E61C6"/>
    <w:rsid w:val="006E69B0"/>
    <w:rsid w:val="006F3A29"/>
    <w:rsid w:val="006F3EE4"/>
    <w:rsid w:val="006F5C03"/>
    <w:rsid w:val="006F66BA"/>
    <w:rsid w:val="006F67D3"/>
    <w:rsid w:val="006F6C4E"/>
    <w:rsid w:val="007029DA"/>
    <w:rsid w:val="00703686"/>
    <w:rsid w:val="00703F6D"/>
    <w:rsid w:val="00706F2E"/>
    <w:rsid w:val="00712545"/>
    <w:rsid w:val="007152F7"/>
    <w:rsid w:val="00715ABC"/>
    <w:rsid w:val="00723702"/>
    <w:rsid w:val="00730910"/>
    <w:rsid w:val="00733B68"/>
    <w:rsid w:val="00733BFC"/>
    <w:rsid w:val="00740AD0"/>
    <w:rsid w:val="00741752"/>
    <w:rsid w:val="007418B2"/>
    <w:rsid w:val="00743D21"/>
    <w:rsid w:val="00744EF2"/>
    <w:rsid w:val="00745439"/>
    <w:rsid w:val="00745983"/>
    <w:rsid w:val="00745D53"/>
    <w:rsid w:val="007473E9"/>
    <w:rsid w:val="00752AC2"/>
    <w:rsid w:val="00753079"/>
    <w:rsid w:val="007534CB"/>
    <w:rsid w:val="00753A9E"/>
    <w:rsid w:val="00753B9B"/>
    <w:rsid w:val="0075416B"/>
    <w:rsid w:val="00754777"/>
    <w:rsid w:val="007550AF"/>
    <w:rsid w:val="007624D5"/>
    <w:rsid w:val="007641C6"/>
    <w:rsid w:val="007643BB"/>
    <w:rsid w:val="007739FE"/>
    <w:rsid w:val="00774489"/>
    <w:rsid w:val="00775E7B"/>
    <w:rsid w:val="00777D81"/>
    <w:rsid w:val="007822E4"/>
    <w:rsid w:val="0078275A"/>
    <w:rsid w:val="00784B35"/>
    <w:rsid w:val="0078733A"/>
    <w:rsid w:val="00790D58"/>
    <w:rsid w:val="007915ED"/>
    <w:rsid w:val="00792429"/>
    <w:rsid w:val="00795D8B"/>
    <w:rsid w:val="00797D49"/>
    <w:rsid w:val="00797F75"/>
    <w:rsid w:val="007A11FB"/>
    <w:rsid w:val="007A322A"/>
    <w:rsid w:val="007A339C"/>
    <w:rsid w:val="007A39A5"/>
    <w:rsid w:val="007A504B"/>
    <w:rsid w:val="007A5184"/>
    <w:rsid w:val="007A5FEE"/>
    <w:rsid w:val="007B02DE"/>
    <w:rsid w:val="007B070F"/>
    <w:rsid w:val="007B2D15"/>
    <w:rsid w:val="007B49A8"/>
    <w:rsid w:val="007B4DBA"/>
    <w:rsid w:val="007B5A2E"/>
    <w:rsid w:val="007B6918"/>
    <w:rsid w:val="007C1074"/>
    <w:rsid w:val="007C3020"/>
    <w:rsid w:val="007C4356"/>
    <w:rsid w:val="007C44B7"/>
    <w:rsid w:val="007C485B"/>
    <w:rsid w:val="007D0609"/>
    <w:rsid w:val="007D3F94"/>
    <w:rsid w:val="007D5DEE"/>
    <w:rsid w:val="007E0DC4"/>
    <w:rsid w:val="007E25E3"/>
    <w:rsid w:val="007E3633"/>
    <w:rsid w:val="007E5A1E"/>
    <w:rsid w:val="007E6D94"/>
    <w:rsid w:val="007E6EEC"/>
    <w:rsid w:val="007F25CE"/>
    <w:rsid w:val="007F4552"/>
    <w:rsid w:val="007F6571"/>
    <w:rsid w:val="007F681E"/>
    <w:rsid w:val="008011CF"/>
    <w:rsid w:val="008018F1"/>
    <w:rsid w:val="008030FE"/>
    <w:rsid w:val="008049CA"/>
    <w:rsid w:val="00804FD8"/>
    <w:rsid w:val="00807365"/>
    <w:rsid w:val="0081342E"/>
    <w:rsid w:val="00814172"/>
    <w:rsid w:val="00814C70"/>
    <w:rsid w:val="00816321"/>
    <w:rsid w:val="008177AE"/>
    <w:rsid w:val="008204AC"/>
    <w:rsid w:val="00825DC6"/>
    <w:rsid w:val="00825FA5"/>
    <w:rsid w:val="00825FBA"/>
    <w:rsid w:val="00826B1B"/>
    <w:rsid w:val="00826C97"/>
    <w:rsid w:val="008301F5"/>
    <w:rsid w:val="00831E73"/>
    <w:rsid w:val="00832376"/>
    <w:rsid w:val="00832A7F"/>
    <w:rsid w:val="0083308B"/>
    <w:rsid w:val="00834738"/>
    <w:rsid w:val="00837B40"/>
    <w:rsid w:val="00845CFD"/>
    <w:rsid w:val="00845E9A"/>
    <w:rsid w:val="008506D8"/>
    <w:rsid w:val="00850958"/>
    <w:rsid w:val="00852E92"/>
    <w:rsid w:val="00853360"/>
    <w:rsid w:val="00855BBE"/>
    <w:rsid w:val="00856CC5"/>
    <w:rsid w:val="00857E54"/>
    <w:rsid w:val="008602F2"/>
    <w:rsid w:val="0086135E"/>
    <w:rsid w:val="0087053E"/>
    <w:rsid w:val="00873048"/>
    <w:rsid w:val="008739A0"/>
    <w:rsid w:val="00875A9C"/>
    <w:rsid w:val="00876EC5"/>
    <w:rsid w:val="008771A3"/>
    <w:rsid w:val="00880B4F"/>
    <w:rsid w:val="00882F50"/>
    <w:rsid w:val="00885BAD"/>
    <w:rsid w:val="00885BB5"/>
    <w:rsid w:val="008909B1"/>
    <w:rsid w:val="008910B3"/>
    <w:rsid w:val="0089225F"/>
    <w:rsid w:val="00895B1A"/>
    <w:rsid w:val="008A0001"/>
    <w:rsid w:val="008A05B0"/>
    <w:rsid w:val="008A0FC2"/>
    <w:rsid w:val="008A10D1"/>
    <w:rsid w:val="008A1262"/>
    <w:rsid w:val="008A3741"/>
    <w:rsid w:val="008A3BA3"/>
    <w:rsid w:val="008A488C"/>
    <w:rsid w:val="008A6826"/>
    <w:rsid w:val="008B1612"/>
    <w:rsid w:val="008B569F"/>
    <w:rsid w:val="008B6D20"/>
    <w:rsid w:val="008C4A39"/>
    <w:rsid w:val="008C7691"/>
    <w:rsid w:val="008D2D9C"/>
    <w:rsid w:val="008D38D1"/>
    <w:rsid w:val="008D3B17"/>
    <w:rsid w:val="008D64B1"/>
    <w:rsid w:val="008E125A"/>
    <w:rsid w:val="008E5379"/>
    <w:rsid w:val="008E6216"/>
    <w:rsid w:val="008F0110"/>
    <w:rsid w:val="008F16FD"/>
    <w:rsid w:val="008F2DF7"/>
    <w:rsid w:val="008F4317"/>
    <w:rsid w:val="009000C4"/>
    <w:rsid w:val="00900F91"/>
    <w:rsid w:val="00902502"/>
    <w:rsid w:val="00903C68"/>
    <w:rsid w:val="00904A08"/>
    <w:rsid w:val="0090521E"/>
    <w:rsid w:val="00905866"/>
    <w:rsid w:val="00906844"/>
    <w:rsid w:val="00914CD9"/>
    <w:rsid w:val="00915FCD"/>
    <w:rsid w:val="00922176"/>
    <w:rsid w:val="009249A6"/>
    <w:rsid w:val="00925F37"/>
    <w:rsid w:val="009261FD"/>
    <w:rsid w:val="00931B45"/>
    <w:rsid w:val="00931E89"/>
    <w:rsid w:val="009322A6"/>
    <w:rsid w:val="00934598"/>
    <w:rsid w:val="00935ACA"/>
    <w:rsid w:val="00935D0C"/>
    <w:rsid w:val="00937A18"/>
    <w:rsid w:val="0094044E"/>
    <w:rsid w:val="00942B22"/>
    <w:rsid w:val="00944D16"/>
    <w:rsid w:val="00954CEA"/>
    <w:rsid w:val="00957214"/>
    <w:rsid w:val="00960DE5"/>
    <w:rsid w:val="00961B7C"/>
    <w:rsid w:val="00961EF5"/>
    <w:rsid w:val="00962194"/>
    <w:rsid w:val="00965821"/>
    <w:rsid w:val="00967C87"/>
    <w:rsid w:val="0097348E"/>
    <w:rsid w:val="0097466A"/>
    <w:rsid w:val="00977A94"/>
    <w:rsid w:val="00980353"/>
    <w:rsid w:val="0098613F"/>
    <w:rsid w:val="009861DF"/>
    <w:rsid w:val="00987397"/>
    <w:rsid w:val="009913F7"/>
    <w:rsid w:val="00996D52"/>
    <w:rsid w:val="00997587"/>
    <w:rsid w:val="009A123F"/>
    <w:rsid w:val="009A38D9"/>
    <w:rsid w:val="009A6B2B"/>
    <w:rsid w:val="009B456F"/>
    <w:rsid w:val="009C2ED1"/>
    <w:rsid w:val="009C6A19"/>
    <w:rsid w:val="009C7A27"/>
    <w:rsid w:val="009D1852"/>
    <w:rsid w:val="009D242E"/>
    <w:rsid w:val="009D2A38"/>
    <w:rsid w:val="009D2FB3"/>
    <w:rsid w:val="009D517B"/>
    <w:rsid w:val="009D6B3C"/>
    <w:rsid w:val="009D7050"/>
    <w:rsid w:val="009D7EA6"/>
    <w:rsid w:val="009E41A1"/>
    <w:rsid w:val="009E5AA7"/>
    <w:rsid w:val="009F15B3"/>
    <w:rsid w:val="009F3063"/>
    <w:rsid w:val="009F4DF0"/>
    <w:rsid w:val="009F7634"/>
    <w:rsid w:val="00A03C46"/>
    <w:rsid w:val="00A03F90"/>
    <w:rsid w:val="00A06BD5"/>
    <w:rsid w:val="00A1237D"/>
    <w:rsid w:val="00A127FC"/>
    <w:rsid w:val="00A13E59"/>
    <w:rsid w:val="00A15EDB"/>
    <w:rsid w:val="00A16B18"/>
    <w:rsid w:val="00A25A42"/>
    <w:rsid w:val="00A40A08"/>
    <w:rsid w:val="00A4337C"/>
    <w:rsid w:val="00A43EB5"/>
    <w:rsid w:val="00A476C6"/>
    <w:rsid w:val="00A5073F"/>
    <w:rsid w:val="00A5305C"/>
    <w:rsid w:val="00A57175"/>
    <w:rsid w:val="00A60427"/>
    <w:rsid w:val="00A61788"/>
    <w:rsid w:val="00A61EA5"/>
    <w:rsid w:val="00A629D9"/>
    <w:rsid w:val="00A62E11"/>
    <w:rsid w:val="00A6347F"/>
    <w:rsid w:val="00A65467"/>
    <w:rsid w:val="00A7395F"/>
    <w:rsid w:val="00A75133"/>
    <w:rsid w:val="00A7732A"/>
    <w:rsid w:val="00A7773B"/>
    <w:rsid w:val="00A8189B"/>
    <w:rsid w:val="00A82337"/>
    <w:rsid w:val="00A845FE"/>
    <w:rsid w:val="00A87B17"/>
    <w:rsid w:val="00A95C12"/>
    <w:rsid w:val="00A9638B"/>
    <w:rsid w:val="00A97095"/>
    <w:rsid w:val="00A97DD1"/>
    <w:rsid w:val="00AA0777"/>
    <w:rsid w:val="00AA47E3"/>
    <w:rsid w:val="00AB0DC2"/>
    <w:rsid w:val="00AB1C3E"/>
    <w:rsid w:val="00AB3647"/>
    <w:rsid w:val="00AB41B9"/>
    <w:rsid w:val="00AB7FBC"/>
    <w:rsid w:val="00AC1ED9"/>
    <w:rsid w:val="00AC2715"/>
    <w:rsid w:val="00AC2BF7"/>
    <w:rsid w:val="00AC5D07"/>
    <w:rsid w:val="00AD0BF6"/>
    <w:rsid w:val="00AD1719"/>
    <w:rsid w:val="00AD3CF3"/>
    <w:rsid w:val="00AD4257"/>
    <w:rsid w:val="00AD763E"/>
    <w:rsid w:val="00AD7940"/>
    <w:rsid w:val="00AE0691"/>
    <w:rsid w:val="00AE0D68"/>
    <w:rsid w:val="00AE19EC"/>
    <w:rsid w:val="00AE471F"/>
    <w:rsid w:val="00AE609E"/>
    <w:rsid w:val="00AE7566"/>
    <w:rsid w:val="00AF33BC"/>
    <w:rsid w:val="00AF5500"/>
    <w:rsid w:val="00AF597F"/>
    <w:rsid w:val="00B0308E"/>
    <w:rsid w:val="00B03357"/>
    <w:rsid w:val="00B047BB"/>
    <w:rsid w:val="00B04D3F"/>
    <w:rsid w:val="00B052BE"/>
    <w:rsid w:val="00B05AA5"/>
    <w:rsid w:val="00B05F2F"/>
    <w:rsid w:val="00B06987"/>
    <w:rsid w:val="00B077D0"/>
    <w:rsid w:val="00B105BB"/>
    <w:rsid w:val="00B133AC"/>
    <w:rsid w:val="00B13A9A"/>
    <w:rsid w:val="00B13ADB"/>
    <w:rsid w:val="00B14684"/>
    <w:rsid w:val="00B14BD7"/>
    <w:rsid w:val="00B16006"/>
    <w:rsid w:val="00B16030"/>
    <w:rsid w:val="00B17C09"/>
    <w:rsid w:val="00B17F4A"/>
    <w:rsid w:val="00B214CB"/>
    <w:rsid w:val="00B21DEA"/>
    <w:rsid w:val="00B24FB9"/>
    <w:rsid w:val="00B25658"/>
    <w:rsid w:val="00B27C61"/>
    <w:rsid w:val="00B36CC4"/>
    <w:rsid w:val="00B37F59"/>
    <w:rsid w:val="00B40457"/>
    <w:rsid w:val="00B42F01"/>
    <w:rsid w:val="00B4396F"/>
    <w:rsid w:val="00B50238"/>
    <w:rsid w:val="00B503FF"/>
    <w:rsid w:val="00B50D8E"/>
    <w:rsid w:val="00B55DDC"/>
    <w:rsid w:val="00B5706D"/>
    <w:rsid w:val="00B57700"/>
    <w:rsid w:val="00B60136"/>
    <w:rsid w:val="00B6193A"/>
    <w:rsid w:val="00B6624A"/>
    <w:rsid w:val="00B66EFB"/>
    <w:rsid w:val="00B70FA5"/>
    <w:rsid w:val="00B711CF"/>
    <w:rsid w:val="00B7270E"/>
    <w:rsid w:val="00B72A76"/>
    <w:rsid w:val="00B7328D"/>
    <w:rsid w:val="00B73A4B"/>
    <w:rsid w:val="00B75B17"/>
    <w:rsid w:val="00B77F0B"/>
    <w:rsid w:val="00B802F4"/>
    <w:rsid w:val="00B82E20"/>
    <w:rsid w:val="00B82E54"/>
    <w:rsid w:val="00B8527B"/>
    <w:rsid w:val="00B91B19"/>
    <w:rsid w:val="00B920F3"/>
    <w:rsid w:val="00B92529"/>
    <w:rsid w:val="00B9531C"/>
    <w:rsid w:val="00BA3D71"/>
    <w:rsid w:val="00BA547A"/>
    <w:rsid w:val="00BA62E7"/>
    <w:rsid w:val="00BB2C36"/>
    <w:rsid w:val="00BB39DA"/>
    <w:rsid w:val="00BC067C"/>
    <w:rsid w:val="00BC0815"/>
    <w:rsid w:val="00BC3BA5"/>
    <w:rsid w:val="00BC5F07"/>
    <w:rsid w:val="00BC6A8E"/>
    <w:rsid w:val="00BD6F93"/>
    <w:rsid w:val="00BE265E"/>
    <w:rsid w:val="00BE2A80"/>
    <w:rsid w:val="00BE5386"/>
    <w:rsid w:val="00BE55D1"/>
    <w:rsid w:val="00BE5D23"/>
    <w:rsid w:val="00BF00C9"/>
    <w:rsid w:val="00BF1906"/>
    <w:rsid w:val="00BF2F61"/>
    <w:rsid w:val="00BF4D68"/>
    <w:rsid w:val="00BF4E8B"/>
    <w:rsid w:val="00BF50C5"/>
    <w:rsid w:val="00BF5D0D"/>
    <w:rsid w:val="00BF6EA2"/>
    <w:rsid w:val="00BF7429"/>
    <w:rsid w:val="00BF7F2E"/>
    <w:rsid w:val="00C01F50"/>
    <w:rsid w:val="00C048E2"/>
    <w:rsid w:val="00C04D47"/>
    <w:rsid w:val="00C066F6"/>
    <w:rsid w:val="00C06DC9"/>
    <w:rsid w:val="00C07B7A"/>
    <w:rsid w:val="00C127A1"/>
    <w:rsid w:val="00C145BF"/>
    <w:rsid w:val="00C15466"/>
    <w:rsid w:val="00C206FF"/>
    <w:rsid w:val="00C20C3E"/>
    <w:rsid w:val="00C21BF0"/>
    <w:rsid w:val="00C22689"/>
    <w:rsid w:val="00C234A6"/>
    <w:rsid w:val="00C23F6E"/>
    <w:rsid w:val="00C270C9"/>
    <w:rsid w:val="00C30EA9"/>
    <w:rsid w:val="00C328B3"/>
    <w:rsid w:val="00C33A99"/>
    <w:rsid w:val="00C35933"/>
    <w:rsid w:val="00C402C1"/>
    <w:rsid w:val="00C41CD3"/>
    <w:rsid w:val="00C43005"/>
    <w:rsid w:val="00C43A44"/>
    <w:rsid w:val="00C43DBC"/>
    <w:rsid w:val="00C43F2C"/>
    <w:rsid w:val="00C45C07"/>
    <w:rsid w:val="00C543CF"/>
    <w:rsid w:val="00C54D89"/>
    <w:rsid w:val="00C56341"/>
    <w:rsid w:val="00C56A11"/>
    <w:rsid w:val="00C57181"/>
    <w:rsid w:val="00C57765"/>
    <w:rsid w:val="00C577EA"/>
    <w:rsid w:val="00C57C5E"/>
    <w:rsid w:val="00C609AC"/>
    <w:rsid w:val="00C653DE"/>
    <w:rsid w:val="00C72ACE"/>
    <w:rsid w:val="00C72B4E"/>
    <w:rsid w:val="00C72E89"/>
    <w:rsid w:val="00C72F99"/>
    <w:rsid w:val="00C76AF1"/>
    <w:rsid w:val="00C7713E"/>
    <w:rsid w:val="00C77E4E"/>
    <w:rsid w:val="00C8043A"/>
    <w:rsid w:val="00C820D1"/>
    <w:rsid w:val="00C8388A"/>
    <w:rsid w:val="00C92CD1"/>
    <w:rsid w:val="00C954E4"/>
    <w:rsid w:val="00CA0B62"/>
    <w:rsid w:val="00CA219B"/>
    <w:rsid w:val="00CA5622"/>
    <w:rsid w:val="00CB2717"/>
    <w:rsid w:val="00CB2DB8"/>
    <w:rsid w:val="00CB7BC7"/>
    <w:rsid w:val="00CC1A10"/>
    <w:rsid w:val="00CC1CE1"/>
    <w:rsid w:val="00CC4BDD"/>
    <w:rsid w:val="00CD22FC"/>
    <w:rsid w:val="00CD2AEC"/>
    <w:rsid w:val="00CD30AF"/>
    <w:rsid w:val="00CD3682"/>
    <w:rsid w:val="00CD36F8"/>
    <w:rsid w:val="00CD4C83"/>
    <w:rsid w:val="00CD4CB0"/>
    <w:rsid w:val="00CD52AC"/>
    <w:rsid w:val="00CE1300"/>
    <w:rsid w:val="00CE3F57"/>
    <w:rsid w:val="00CE4EE4"/>
    <w:rsid w:val="00CE5A62"/>
    <w:rsid w:val="00CF0206"/>
    <w:rsid w:val="00CF1B88"/>
    <w:rsid w:val="00CF67BC"/>
    <w:rsid w:val="00CF6CDC"/>
    <w:rsid w:val="00CF7F2A"/>
    <w:rsid w:val="00D00352"/>
    <w:rsid w:val="00D010A4"/>
    <w:rsid w:val="00D03997"/>
    <w:rsid w:val="00D048F2"/>
    <w:rsid w:val="00D057CC"/>
    <w:rsid w:val="00D064B4"/>
    <w:rsid w:val="00D10FF4"/>
    <w:rsid w:val="00D14324"/>
    <w:rsid w:val="00D157B8"/>
    <w:rsid w:val="00D164F2"/>
    <w:rsid w:val="00D16C9E"/>
    <w:rsid w:val="00D16DE2"/>
    <w:rsid w:val="00D176A1"/>
    <w:rsid w:val="00D2130D"/>
    <w:rsid w:val="00D25ACD"/>
    <w:rsid w:val="00D362DA"/>
    <w:rsid w:val="00D37C7E"/>
    <w:rsid w:val="00D40A4E"/>
    <w:rsid w:val="00D506E2"/>
    <w:rsid w:val="00D50DB2"/>
    <w:rsid w:val="00D526BD"/>
    <w:rsid w:val="00D55994"/>
    <w:rsid w:val="00D56056"/>
    <w:rsid w:val="00D60386"/>
    <w:rsid w:val="00D60870"/>
    <w:rsid w:val="00D61B78"/>
    <w:rsid w:val="00D61D95"/>
    <w:rsid w:val="00D645B1"/>
    <w:rsid w:val="00D64B1E"/>
    <w:rsid w:val="00D67DA6"/>
    <w:rsid w:val="00D71BED"/>
    <w:rsid w:val="00D72498"/>
    <w:rsid w:val="00D725CE"/>
    <w:rsid w:val="00D72C68"/>
    <w:rsid w:val="00D7390A"/>
    <w:rsid w:val="00D757C7"/>
    <w:rsid w:val="00D75CA3"/>
    <w:rsid w:val="00D76A6C"/>
    <w:rsid w:val="00D76AB3"/>
    <w:rsid w:val="00D76C2C"/>
    <w:rsid w:val="00D800AC"/>
    <w:rsid w:val="00D8303E"/>
    <w:rsid w:val="00D840E3"/>
    <w:rsid w:val="00D84348"/>
    <w:rsid w:val="00D846C4"/>
    <w:rsid w:val="00D86C9E"/>
    <w:rsid w:val="00D87D91"/>
    <w:rsid w:val="00D93938"/>
    <w:rsid w:val="00D95B84"/>
    <w:rsid w:val="00D95E49"/>
    <w:rsid w:val="00DA314A"/>
    <w:rsid w:val="00DA38F7"/>
    <w:rsid w:val="00DA3952"/>
    <w:rsid w:val="00DA4788"/>
    <w:rsid w:val="00DA5624"/>
    <w:rsid w:val="00DA6A2B"/>
    <w:rsid w:val="00DA6CBB"/>
    <w:rsid w:val="00DA768D"/>
    <w:rsid w:val="00DB0D51"/>
    <w:rsid w:val="00DB2017"/>
    <w:rsid w:val="00DB2E20"/>
    <w:rsid w:val="00DB312A"/>
    <w:rsid w:val="00DB4C3B"/>
    <w:rsid w:val="00DB68B0"/>
    <w:rsid w:val="00DC3795"/>
    <w:rsid w:val="00DC43AC"/>
    <w:rsid w:val="00DC4A7C"/>
    <w:rsid w:val="00DD0D52"/>
    <w:rsid w:val="00DD1911"/>
    <w:rsid w:val="00DD2089"/>
    <w:rsid w:val="00DD32FF"/>
    <w:rsid w:val="00DD3634"/>
    <w:rsid w:val="00DD388C"/>
    <w:rsid w:val="00DD65F6"/>
    <w:rsid w:val="00DD6C34"/>
    <w:rsid w:val="00DE2A49"/>
    <w:rsid w:val="00DE3D2F"/>
    <w:rsid w:val="00DE6F2F"/>
    <w:rsid w:val="00DE6FD1"/>
    <w:rsid w:val="00DF14CB"/>
    <w:rsid w:val="00DF19B9"/>
    <w:rsid w:val="00DF1A15"/>
    <w:rsid w:val="00DF23F6"/>
    <w:rsid w:val="00DF27D3"/>
    <w:rsid w:val="00DF4EBD"/>
    <w:rsid w:val="00DF57B9"/>
    <w:rsid w:val="00DF6C74"/>
    <w:rsid w:val="00E01D3C"/>
    <w:rsid w:val="00E03A48"/>
    <w:rsid w:val="00E05247"/>
    <w:rsid w:val="00E122E3"/>
    <w:rsid w:val="00E145C3"/>
    <w:rsid w:val="00E1524F"/>
    <w:rsid w:val="00E16A4D"/>
    <w:rsid w:val="00E22B2D"/>
    <w:rsid w:val="00E23383"/>
    <w:rsid w:val="00E25B84"/>
    <w:rsid w:val="00E3298E"/>
    <w:rsid w:val="00E32F8E"/>
    <w:rsid w:val="00E33509"/>
    <w:rsid w:val="00E3606A"/>
    <w:rsid w:val="00E36D44"/>
    <w:rsid w:val="00E40BA3"/>
    <w:rsid w:val="00E43A08"/>
    <w:rsid w:val="00E443BF"/>
    <w:rsid w:val="00E459A9"/>
    <w:rsid w:val="00E50117"/>
    <w:rsid w:val="00E5278E"/>
    <w:rsid w:val="00E52A5D"/>
    <w:rsid w:val="00E53B43"/>
    <w:rsid w:val="00E5567A"/>
    <w:rsid w:val="00E563B8"/>
    <w:rsid w:val="00E57615"/>
    <w:rsid w:val="00E6164E"/>
    <w:rsid w:val="00E62C31"/>
    <w:rsid w:val="00E636CD"/>
    <w:rsid w:val="00E64085"/>
    <w:rsid w:val="00E6633C"/>
    <w:rsid w:val="00E66E82"/>
    <w:rsid w:val="00E70E46"/>
    <w:rsid w:val="00E71D33"/>
    <w:rsid w:val="00E746BA"/>
    <w:rsid w:val="00E76D57"/>
    <w:rsid w:val="00E76F54"/>
    <w:rsid w:val="00E777E1"/>
    <w:rsid w:val="00E84688"/>
    <w:rsid w:val="00E84792"/>
    <w:rsid w:val="00E92EC7"/>
    <w:rsid w:val="00E9527A"/>
    <w:rsid w:val="00E96FDF"/>
    <w:rsid w:val="00EA1ED7"/>
    <w:rsid w:val="00EA2411"/>
    <w:rsid w:val="00EA447D"/>
    <w:rsid w:val="00EA55D0"/>
    <w:rsid w:val="00EA7951"/>
    <w:rsid w:val="00EB04AD"/>
    <w:rsid w:val="00EB177F"/>
    <w:rsid w:val="00EB658E"/>
    <w:rsid w:val="00EB781E"/>
    <w:rsid w:val="00EC0921"/>
    <w:rsid w:val="00EC3E7D"/>
    <w:rsid w:val="00EC3FCF"/>
    <w:rsid w:val="00EC4F50"/>
    <w:rsid w:val="00EC5FBA"/>
    <w:rsid w:val="00EC67FE"/>
    <w:rsid w:val="00ED3AC7"/>
    <w:rsid w:val="00ED7AC9"/>
    <w:rsid w:val="00EE2B2B"/>
    <w:rsid w:val="00EE2CAF"/>
    <w:rsid w:val="00EE33DA"/>
    <w:rsid w:val="00EE4C7A"/>
    <w:rsid w:val="00EE64A4"/>
    <w:rsid w:val="00EE6EB1"/>
    <w:rsid w:val="00EE77A9"/>
    <w:rsid w:val="00EF062C"/>
    <w:rsid w:val="00EF0AE0"/>
    <w:rsid w:val="00EF113D"/>
    <w:rsid w:val="00EF144A"/>
    <w:rsid w:val="00EF2BCB"/>
    <w:rsid w:val="00EF2D3B"/>
    <w:rsid w:val="00EF6227"/>
    <w:rsid w:val="00EF7B59"/>
    <w:rsid w:val="00F00258"/>
    <w:rsid w:val="00F02092"/>
    <w:rsid w:val="00F023AF"/>
    <w:rsid w:val="00F03901"/>
    <w:rsid w:val="00F05DC9"/>
    <w:rsid w:val="00F0729C"/>
    <w:rsid w:val="00F12131"/>
    <w:rsid w:val="00F13CB2"/>
    <w:rsid w:val="00F1434A"/>
    <w:rsid w:val="00F15230"/>
    <w:rsid w:val="00F15422"/>
    <w:rsid w:val="00F166BC"/>
    <w:rsid w:val="00F16955"/>
    <w:rsid w:val="00F16C06"/>
    <w:rsid w:val="00F17ACF"/>
    <w:rsid w:val="00F20A52"/>
    <w:rsid w:val="00F24D53"/>
    <w:rsid w:val="00F31273"/>
    <w:rsid w:val="00F3192C"/>
    <w:rsid w:val="00F33FDD"/>
    <w:rsid w:val="00F34C1C"/>
    <w:rsid w:val="00F35C96"/>
    <w:rsid w:val="00F36B99"/>
    <w:rsid w:val="00F37A38"/>
    <w:rsid w:val="00F451B2"/>
    <w:rsid w:val="00F4573F"/>
    <w:rsid w:val="00F500F5"/>
    <w:rsid w:val="00F502FD"/>
    <w:rsid w:val="00F52C82"/>
    <w:rsid w:val="00F60E0F"/>
    <w:rsid w:val="00F62CF2"/>
    <w:rsid w:val="00F659D4"/>
    <w:rsid w:val="00F71010"/>
    <w:rsid w:val="00F731C9"/>
    <w:rsid w:val="00F74BE5"/>
    <w:rsid w:val="00F77919"/>
    <w:rsid w:val="00F806AE"/>
    <w:rsid w:val="00F844C6"/>
    <w:rsid w:val="00F8529F"/>
    <w:rsid w:val="00F8568B"/>
    <w:rsid w:val="00F858C3"/>
    <w:rsid w:val="00F86421"/>
    <w:rsid w:val="00F87B01"/>
    <w:rsid w:val="00F91A5D"/>
    <w:rsid w:val="00F92387"/>
    <w:rsid w:val="00F949B3"/>
    <w:rsid w:val="00F96D26"/>
    <w:rsid w:val="00FA02EA"/>
    <w:rsid w:val="00FA0EE2"/>
    <w:rsid w:val="00FA3C3A"/>
    <w:rsid w:val="00FA3E51"/>
    <w:rsid w:val="00FA4C16"/>
    <w:rsid w:val="00FA6427"/>
    <w:rsid w:val="00FB02C8"/>
    <w:rsid w:val="00FB2198"/>
    <w:rsid w:val="00FB436E"/>
    <w:rsid w:val="00FB4B0F"/>
    <w:rsid w:val="00FB584E"/>
    <w:rsid w:val="00FB653E"/>
    <w:rsid w:val="00FB68CD"/>
    <w:rsid w:val="00FC12FC"/>
    <w:rsid w:val="00FC1B4B"/>
    <w:rsid w:val="00FC37AF"/>
    <w:rsid w:val="00FC512C"/>
    <w:rsid w:val="00FC67B3"/>
    <w:rsid w:val="00FC6B0B"/>
    <w:rsid w:val="00FD033C"/>
    <w:rsid w:val="00FD2908"/>
    <w:rsid w:val="00FD332B"/>
    <w:rsid w:val="00FD3E87"/>
    <w:rsid w:val="00FD4CDF"/>
    <w:rsid w:val="00FD51EB"/>
    <w:rsid w:val="00FD6B0E"/>
    <w:rsid w:val="00FE04EF"/>
    <w:rsid w:val="00FE06EC"/>
    <w:rsid w:val="00FE09DA"/>
    <w:rsid w:val="00FE2264"/>
    <w:rsid w:val="00FE4BF1"/>
    <w:rsid w:val="00FF08F9"/>
    <w:rsid w:val="00FF1C78"/>
    <w:rsid w:val="00FF25BE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125"/>
  <w15:chartTrackingRefBased/>
  <w15:docId w15:val="{CA0A9E0B-F503-46B1-8276-59725B3D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035"/>
    <w:pPr>
      <w:spacing w:after="0" w:line="240" w:lineRule="auto"/>
    </w:pPr>
    <w:rPr>
      <w:rFonts w:ascii="Avinion" w:eastAsia="Times New Roman" w:hAnsi="Avinio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740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4035"/>
    <w:rPr>
      <w:rFonts w:ascii="Avinion" w:eastAsia="Times New Roman" w:hAnsi="Avinio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574035"/>
    <w:pPr>
      <w:suppressAutoHyphens/>
      <w:spacing w:line="276" w:lineRule="auto"/>
    </w:pPr>
    <w:rPr>
      <w:rFonts w:ascii="Times New Roman" w:hAnsi="Times New Roman"/>
      <w:sz w:val="24"/>
    </w:rPr>
  </w:style>
  <w:style w:type="paragraph" w:customStyle="1" w:styleId="Normln1">
    <w:name w:val="Normální1"/>
    <w:basedOn w:val="ZkladntextIMP"/>
    <w:rsid w:val="00574035"/>
    <w:pPr>
      <w:tabs>
        <w:tab w:val="left" w:pos="8784"/>
      </w:tabs>
      <w:spacing w:line="415" w:lineRule="auto"/>
      <w:jc w:val="both"/>
    </w:pPr>
    <w:rPr>
      <w:sz w:val="20"/>
    </w:rPr>
  </w:style>
  <w:style w:type="paragraph" w:customStyle="1" w:styleId="Nadpis">
    <w:name w:val="Nadpis"/>
    <w:basedOn w:val="ZkladntextIMP"/>
    <w:rsid w:val="00574035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  <w:between w:val="single" w:sz="6" w:space="7" w:color="auto"/>
      </w:pBdr>
      <w:shd w:val="pct25" w:color="auto" w:fill="auto"/>
      <w:tabs>
        <w:tab w:val="left" w:pos="2736"/>
        <w:tab w:val="left" w:pos="8928"/>
      </w:tabs>
      <w:spacing w:before="363" w:after="181"/>
      <w:jc w:val="center"/>
    </w:pPr>
    <w:rPr>
      <w:caps/>
      <w:sz w:val="40"/>
    </w:rPr>
  </w:style>
  <w:style w:type="paragraph" w:styleId="Zhlav">
    <w:name w:val="header"/>
    <w:basedOn w:val="Normln"/>
    <w:link w:val="ZhlavChar"/>
    <w:uiPriority w:val="99"/>
    <w:rsid w:val="0057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74035"/>
    <w:rPr>
      <w:rFonts w:ascii="Avinion" w:eastAsia="Times New Roman" w:hAnsi="Avinion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574035"/>
    <w:pPr>
      <w:shd w:val="pct20" w:color="auto" w:fill="FFFFFF"/>
      <w:jc w:val="center"/>
    </w:pPr>
    <w:rPr>
      <w:rFonts w:ascii="Times New Roman" w:hAnsi="Times New Roman"/>
      <w:sz w:val="4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74035"/>
    <w:rPr>
      <w:rFonts w:ascii="Times New Roman" w:eastAsia="Times New Roman" w:hAnsi="Times New Roman" w:cs="Times New Roman"/>
      <w:sz w:val="40"/>
      <w:szCs w:val="20"/>
      <w:shd w:val="pct20" w:color="auto" w:fill="FFFFFF"/>
      <w:lang w:val="x-none" w:eastAsia="x-none"/>
    </w:rPr>
  </w:style>
  <w:style w:type="paragraph" w:customStyle="1" w:styleId="Odstavec">
    <w:name w:val="Odstavec"/>
    <w:basedOn w:val="Normln"/>
    <w:rsid w:val="00574035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57403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574035"/>
    <w:rPr>
      <w:rFonts w:ascii="Calibri" w:eastAsia="Times New Roman" w:hAnsi="Calibri" w:cs="Times New Roman"/>
      <w:lang w:eastAsia="cs-CZ"/>
    </w:rPr>
  </w:style>
  <w:style w:type="paragraph" w:customStyle="1" w:styleId="Normln3">
    <w:name w:val="Normální3"/>
    <w:basedOn w:val="Normln"/>
    <w:rsid w:val="00574035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574035"/>
    <w:pPr>
      <w:ind w:left="708"/>
    </w:pPr>
  </w:style>
  <w:style w:type="character" w:styleId="Odkaznakoment">
    <w:name w:val="annotation reference"/>
    <w:rsid w:val="005740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4035"/>
  </w:style>
  <w:style w:type="character" w:customStyle="1" w:styleId="TextkomenteChar">
    <w:name w:val="Text komentáře Char"/>
    <w:basedOn w:val="Standardnpsmoodstavce"/>
    <w:link w:val="Textkomente"/>
    <w:rsid w:val="00574035"/>
    <w:rPr>
      <w:rFonts w:ascii="Avinion" w:eastAsia="Times New Roman" w:hAnsi="Avinio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0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03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C0A"/>
    <w:rPr>
      <w:rFonts w:ascii="Avinion" w:eastAsia="Times New Roman" w:hAnsi="Avinion" w:cs="Times New Roman"/>
      <w:b/>
      <w:bCs/>
      <w:sz w:val="20"/>
      <w:szCs w:val="20"/>
      <w:lang w:eastAsia="cs-CZ"/>
    </w:rPr>
  </w:style>
  <w:style w:type="paragraph" w:customStyle="1" w:styleId="Normln2">
    <w:name w:val="Normální2"/>
    <w:basedOn w:val="Normln"/>
    <w:rsid w:val="008C7691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customStyle="1" w:styleId="Normln4">
    <w:name w:val="Normální4"/>
    <w:basedOn w:val="Normln"/>
    <w:rsid w:val="005A3CC8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rsid w:val="00623B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ln5">
    <w:name w:val="Normální5"/>
    <w:basedOn w:val="Normln"/>
    <w:rsid w:val="00442F44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customStyle="1" w:styleId="Normln6">
    <w:name w:val="Normální6"/>
    <w:basedOn w:val="ZkladntextIMP"/>
    <w:rsid w:val="00AF597F"/>
    <w:pPr>
      <w:tabs>
        <w:tab w:val="left" w:pos="8784"/>
      </w:tabs>
      <w:spacing w:line="415" w:lineRule="auto"/>
      <w:jc w:val="both"/>
    </w:pPr>
    <w:rPr>
      <w:sz w:val="20"/>
    </w:rPr>
  </w:style>
  <w:style w:type="paragraph" w:customStyle="1" w:styleId="Normln7">
    <w:name w:val="Normální7"/>
    <w:basedOn w:val="Normln"/>
    <w:rsid w:val="008A05B0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47E9"/>
    <w:pPr>
      <w:ind w:left="675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47E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latne">
    <w:name w:val="platne"/>
    <w:basedOn w:val="Standardnpsmoodstavce"/>
    <w:rsid w:val="004C47E9"/>
  </w:style>
  <w:style w:type="paragraph" w:customStyle="1" w:styleId="Normln8">
    <w:name w:val="Normální8"/>
    <w:basedOn w:val="Normln"/>
    <w:rsid w:val="00C06DC9"/>
    <w:pPr>
      <w:tabs>
        <w:tab w:val="left" w:pos="8784"/>
      </w:tabs>
      <w:suppressAutoHyphens/>
      <w:spacing w:line="412" w:lineRule="auto"/>
      <w:jc w:val="both"/>
    </w:pPr>
    <w:rPr>
      <w:rFonts w:ascii="Times New Roman" w:hAnsi="Times New Roman"/>
    </w:rPr>
  </w:style>
  <w:style w:type="character" w:styleId="Zdraznn">
    <w:name w:val="Emphasis"/>
    <w:basedOn w:val="Standardnpsmoodstavce"/>
    <w:uiPriority w:val="20"/>
    <w:qFormat/>
    <w:rsid w:val="001E5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1670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Vychopen</dc:creator>
  <cp:keywords/>
  <dc:description/>
  <cp:lastModifiedBy>Valova</cp:lastModifiedBy>
  <cp:revision>5</cp:revision>
  <cp:lastPrinted>2023-03-22T16:14:00Z</cp:lastPrinted>
  <dcterms:created xsi:type="dcterms:W3CDTF">2023-03-22T16:14:00Z</dcterms:created>
  <dcterms:modified xsi:type="dcterms:W3CDTF">2024-04-10T10:25:00Z</dcterms:modified>
</cp:coreProperties>
</file>